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3" w:rsidRPr="00611F07" w:rsidRDefault="00D77DF3" w:rsidP="00611F07">
      <w:pPr>
        <w:keepNext/>
        <w:tabs>
          <w:tab w:val="left" w:pos="-14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4F07E0" wp14:editId="38EE1157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D77DF3" w:rsidRPr="00611F07" w:rsidRDefault="00D77DF3" w:rsidP="00611F07">
      <w:pPr>
        <w:keepNext/>
        <w:tabs>
          <w:tab w:val="left" w:pos="425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ПРИРОДНЫХ РЕСУРСОВ И ЭКОЛОГИИ</w:t>
      </w:r>
    </w:p>
    <w:p w:rsidR="00D77DF3" w:rsidRPr="00611F07" w:rsidRDefault="00D77DF3" w:rsidP="00611F07">
      <w:pPr>
        <w:tabs>
          <w:tab w:val="left" w:pos="4536"/>
          <w:tab w:val="left" w:pos="467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1F0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Кемеровской области</w:t>
      </w:r>
    </w:p>
    <w:p w:rsidR="00D77DF3" w:rsidRPr="00611F07" w:rsidRDefault="00D77DF3" w:rsidP="00611F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DF3" w:rsidRPr="00611F07" w:rsidRDefault="00D77DF3" w:rsidP="00611F07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77DF3" w:rsidRPr="00611F07" w:rsidRDefault="00D77DF3" w:rsidP="00611F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DF3" w:rsidRPr="00611F07" w:rsidRDefault="00D77DF3" w:rsidP="00611F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1F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64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26401" w:rsidRPr="00326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="003264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1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326401" w:rsidRPr="00326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32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</w:t>
      </w:r>
      <w:r w:rsidRPr="00611F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F72" w:rsidRPr="00611F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264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26401" w:rsidRPr="00326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3264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77DF3" w:rsidRPr="00611F07" w:rsidRDefault="00D77DF3" w:rsidP="00611F07">
      <w:pPr>
        <w:tabs>
          <w:tab w:val="left" w:pos="3680"/>
          <w:tab w:val="center" w:pos="46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г. Кемерово</w:t>
      </w:r>
    </w:p>
    <w:p w:rsidR="00565FF5" w:rsidRPr="00611F07" w:rsidRDefault="00565FF5" w:rsidP="00611F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F0A" w:rsidRPr="00611F07" w:rsidRDefault="00380F0A" w:rsidP="00611F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0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46EA" w:rsidRPr="00611F07">
        <w:rPr>
          <w:rFonts w:ascii="Times New Roman" w:hAnsi="Times New Roman" w:cs="Times New Roman"/>
          <w:b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в департаменте природных ресурсов и экологии Кемеровской области</w:t>
      </w:r>
    </w:p>
    <w:p w:rsidR="00380F0A" w:rsidRPr="00611F07" w:rsidRDefault="00380F0A" w:rsidP="00611F0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2D" w:rsidRPr="00611F07" w:rsidRDefault="006046EA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F07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21.12.2017                 № 618 «Об основных направлениях государственной политики по развитию конкуренции», распоряжения Правительства Российской Федерации от 16.08.2018  № 1697-р</w:t>
      </w:r>
      <w:r w:rsidR="009C065A" w:rsidRPr="00611F07">
        <w:rPr>
          <w:rFonts w:ascii="Times New Roman" w:hAnsi="Times New Roman" w:cs="Times New Roman"/>
          <w:sz w:val="28"/>
          <w:szCs w:val="28"/>
        </w:rPr>
        <w:t xml:space="preserve"> «Об утверждении пла</w:t>
      </w:r>
      <w:r w:rsidR="005274DB">
        <w:rPr>
          <w:rFonts w:ascii="Times New Roman" w:hAnsi="Times New Roman" w:cs="Times New Roman"/>
          <w:sz w:val="28"/>
          <w:szCs w:val="28"/>
        </w:rPr>
        <w:t>на мероприятий («дорожной карты»</w:t>
      </w:r>
      <w:r w:rsidR="009C065A" w:rsidRPr="00611F07">
        <w:rPr>
          <w:rFonts w:ascii="Times New Roman" w:hAnsi="Times New Roman" w:cs="Times New Roman"/>
          <w:sz w:val="28"/>
          <w:szCs w:val="28"/>
        </w:rPr>
        <w:t>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годы»</w:t>
      </w:r>
      <w:r w:rsidRPr="00611F07">
        <w:rPr>
          <w:rFonts w:ascii="Times New Roman" w:hAnsi="Times New Roman" w:cs="Times New Roman"/>
          <w:sz w:val="28"/>
          <w:szCs w:val="28"/>
        </w:rPr>
        <w:t>, распоряжения Правительства Российской Федерации от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18.08.2018 № 2258-р</w:t>
      </w:r>
      <w:r w:rsidR="009C065A" w:rsidRPr="00611F07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Pr="00611F07">
        <w:rPr>
          <w:rFonts w:ascii="Times New Roman" w:hAnsi="Times New Roman" w:cs="Times New Roman"/>
          <w:sz w:val="28"/>
          <w:szCs w:val="28"/>
        </w:rPr>
        <w:t xml:space="preserve">распоряжения Губернатора Кемеровской области от 18.10.2018 № 85-рг «Об исполнении Указа Президента Российской Федерации от 21.12.2017 № 618 «Об основных направлениях государственной политики по развитию конкуренции» </w:t>
      </w:r>
      <w:r w:rsidR="00E17A2D" w:rsidRPr="00611F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CC3E0A" w:rsidRPr="00611F07" w:rsidRDefault="00F807C9" w:rsidP="00611F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1. Утвердить прилагаемое Положение об организации системы внутреннего обеспечения соответствия требованиям антимонопольного законодательства в департаменте природных ресурсов и экологии Кемеровской области  (далее – Положение).</w:t>
      </w:r>
    </w:p>
    <w:p w:rsidR="00397C50" w:rsidRPr="00611F07" w:rsidRDefault="00E17A2D" w:rsidP="00611F0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2. </w:t>
      </w:r>
      <w:r w:rsidR="00397C50" w:rsidRPr="00611F07">
        <w:rPr>
          <w:rFonts w:ascii="Times New Roman" w:hAnsi="Times New Roman" w:cs="Times New Roman"/>
          <w:sz w:val="28"/>
          <w:szCs w:val="28"/>
        </w:rPr>
        <w:t>Сектору правового обеспечения и организации закупок                     (Мирошник Е.В.) обеспечить размещение настоящего приказа на официальном сайте департамента природных ресурсов и экологии Кемеровской области.</w:t>
      </w:r>
    </w:p>
    <w:p w:rsidR="00397C50" w:rsidRPr="00611F07" w:rsidRDefault="00590559" w:rsidP="00611F0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F07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397C50" w:rsidRPr="00611F07">
        <w:rPr>
          <w:rFonts w:ascii="Times New Roman" w:hAnsi="Times New Roman" w:cs="Times New Roman"/>
          <w:bCs/>
          <w:sz w:val="28"/>
          <w:szCs w:val="28"/>
        </w:rPr>
        <w:t>. Отделу бюджетного учета и кадрового обеспечения (Романцова Л.М.) ознакомить с настоящим приказом сотрудников департамента природных ресурсов и экологии Кемеровской области.</w:t>
      </w:r>
    </w:p>
    <w:p w:rsidR="00397C50" w:rsidRPr="00611F07" w:rsidRDefault="00D44139" w:rsidP="00611F0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F07">
        <w:rPr>
          <w:rFonts w:ascii="Times New Roman" w:hAnsi="Times New Roman" w:cs="Times New Roman"/>
          <w:bCs/>
          <w:sz w:val="28"/>
          <w:szCs w:val="28"/>
        </w:rPr>
        <w:t>4</w:t>
      </w:r>
      <w:r w:rsidR="00397C50" w:rsidRPr="00611F0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7C50" w:rsidRPr="00611F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97C50" w:rsidRPr="00611F07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D44139" w:rsidRPr="00611F07" w:rsidRDefault="00D44139" w:rsidP="00611F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559" w:rsidRPr="00611F07" w:rsidRDefault="00590559" w:rsidP="00611F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F0A" w:rsidRPr="00611F07" w:rsidRDefault="00380F0A" w:rsidP="00611F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139" w:rsidRPr="00611F07" w:rsidRDefault="00397C50" w:rsidP="0052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Pr="00611F07">
        <w:rPr>
          <w:rFonts w:ascii="Times New Roman" w:hAnsi="Times New Roman" w:cs="Times New Roman"/>
          <w:sz w:val="28"/>
          <w:szCs w:val="28"/>
        </w:rPr>
        <w:tab/>
      </w:r>
      <w:r w:rsidR="007C0482">
        <w:rPr>
          <w:rFonts w:ascii="Times New Roman" w:hAnsi="Times New Roman" w:cs="Times New Roman"/>
          <w:sz w:val="28"/>
          <w:szCs w:val="28"/>
        </w:rPr>
        <w:tab/>
      </w:r>
      <w:r w:rsidRPr="00611F07">
        <w:rPr>
          <w:rFonts w:ascii="Times New Roman" w:hAnsi="Times New Roman" w:cs="Times New Roman"/>
          <w:sz w:val="28"/>
          <w:szCs w:val="28"/>
        </w:rPr>
        <w:tab/>
      </w:r>
      <w:r w:rsidRPr="00611F07">
        <w:rPr>
          <w:rFonts w:ascii="Times New Roman" w:hAnsi="Times New Roman" w:cs="Times New Roman"/>
          <w:sz w:val="28"/>
          <w:szCs w:val="28"/>
        </w:rPr>
        <w:tab/>
      </w:r>
      <w:r w:rsidR="007C0482">
        <w:rPr>
          <w:rFonts w:ascii="Times New Roman" w:hAnsi="Times New Roman" w:cs="Times New Roman"/>
          <w:sz w:val="28"/>
          <w:szCs w:val="28"/>
        </w:rPr>
        <w:t xml:space="preserve"> </w:t>
      </w:r>
      <w:r w:rsidR="005274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1F07">
        <w:rPr>
          <w:rFonts w:ascii="Times New Roman" w:hAnsi="Times New Roman" w:cs="Times New Roman"/>
          <w:sz w:val="28"/>
          <w:szCs w:val="28"/>
        </w:rPr>
        <w:tab/>
        <w:t xml:space="preserve">     С.В. Высоцкий</w:t>
      </w:r>
      <w:r w:rsidR="00A12074" w:rsidRPr="00611F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00CB8" w:rsidRPr="00611F07" w:rsidRDefault="00D44139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00CB8" w:rsidRPr="00611F07" w:rsidRDefault="00C00CB8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Pr="00611F07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482" w:rsidRDefault="007C0482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482" w:rsidRDefault="007C0482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482" w:rsidRDefault="007C0482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482" w:rsidRDefault="007C0482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7A2D" w:rsidRPr="00611F07" w:rsidRDefault="00C00CB8" w:rsidP="00611F0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44139" w:rsidRPr="00611F07">
        <w:rPr>
          <w:rFonts w:ascii="Times New Roman" w:hAnsi="Times New Roman" w:cs="Times New Roman"/>
          <w:sz w:val="28"/>
          <w:szCs w:val="28"/>
        </w:rPr>
        <w:t xml:space="preserve">  </w:t>
      </w:r>
      <w:r w:rsidR="008B5C4D" w:rsidRPr="00611F07">
        <w:rPr>
          <w:rFonts w:ascii="Times New Roman" w:hAnsi="Times New Roman" w:cs="Times New Roman"/>
          <w:sz w:val="28"/>
          <w:szCs w:val="28"/>
        </w:rPr>
        <w:t xml:space="preserve">     </w:t>
      </w:r>
      <w:r w:rsidR="00E17A2D" w:rsidRPr="00611F07">
        <w:rPr>
          <w:rFonts w:ascii="Times New Roman" w:hAnsi="Times New Roman" w:cs="Times New Roman"/>
          <w:sz w:val="28"/>
          <w:szCs w:val="28"/>
        </w:rPr>
        <w:t>Утвержден</w:t>
      </w:r>
      <w:r w:rsidR="0038726A">
        <w:rPr>
          <w:rFonts w:ascii="Times New Roman" w:hAnsi="Times New Roman" w:cs="Times New Roman"/>
          <w:sz w:val="28"/>
          <w:szCs w:val="28"/>
        </w:rPr>
        <w:t>о</w:t>
      </w:r>
    </w:p>
    <w:p w:rsidR="00397C50" w:rsidRPr="00611F07" w:rsidRDefault="00A12074" w:rsidP="00611F0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17A2D" w:rsidRPr="00611F0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97C50" w:rsidRPr="00611F0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="00397C50" w:rsidRPr="00611F0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E17A2D" w:rsidRPr="00611F07" w:rsidRDefault="00397C50" w:rsidP="00611F0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ресурсов и экологии Кемеровской области</w:t>
      </w:r>
    </w:p>
    <w:p w:rsidR="00E17A2D" w:rsidRPr="00611F07" w:rsidRDefault="00E17A2D" w:rsidP="00611F0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от </w:t>
      </w:r>
      <w:r w:rsidR="00397C50" w:rsidRPr="00611F07">
        <w:rPr>
          <w:rFonts w:ascii="Times New Roman" w:hAnsi="Times New Roman" w:cs="Times New Roman"/>
          <w:sz w:val="28"/>
          <w:szCs w:val="28"/>
        </w:rPr>
        <w:t>«</w:t>
      </w:r>
      <w:r w:rsidR="00326401" w:rsidRPr="00326401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97C50" w:rsidRPr="00611F07">
        <w:rPr>
          <w:rFonts w:ascii="Times New Roman" w:hAnsi="Times New Roman" w:cs="Times New Roman"/>
          <w:sz w:val="28"/>
          <w:szCs w:val="28"/>
        </w:rPr>
        <w:t xml:space="preserve">» </w:t>
      </w:r>
      <w:r w:rsidR="00326401">
        <w:rPr>
          <w:rFonts w:ascii="Times New Roman" w:hAnsi="Times New Roman" w:cs="Times New Roman"/>
          <w:sz w:val="28"/>
          <w:szCs w:val="28"/>
        </w:rPr>
        <w:t xml:space="preserve"> </w:t>
      </w:r>
      <w:r w:rsidR="00326401" w:rsidRPr="00326401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="00326401">
        <w:rPr>
          <w:rFonts w:ascii="Times New Roman" w:hAnsi="Times New Roman" w:cs="Times New Roman"/>
          <w:sz w:val="28"/>
          <w:szCs w:val="28"/>
        </w:rPr>
        <w:t xml:space="preserve"> </w:t>
      </w:r>
      <w:r w:rsidR="00397C50" w:rsidRPr="00611F07">
        <w:rPr>
          <w:rFonts w:ascii="Times New Roman" w:hAnsi="Times New Roman" w:cs="Times New Roman"/>
          <w:sz w:val="28"/>
          <w:szCs w:val="28"/>
        </w:rPr>
        <w:t>201</w:t>
      </w:r>
      <w:r w:rsidR="003E0F72" w:rsidRPr="00611F07">
        <w:rPr>
          <w:rFonts w:ascii="Times New Roman" w:hAnsi="Times New Roman" w:cs="Times New Roman"/>
          <w:sz w:val="28"/>
          <w:szCs w:val="28"/>
        </w:rPr>
        <w:t>9</w:t>
      </w:r>
      <w:r w:rsidR="00397C50"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Pr="00611F07">
        <w:rPr>
          <w:rFonts w:ascii="Times New Roman" w:hAnsi="Times New Roman" w:cs="Times New Roman"/>
          <w:sz w:val="28"/>
          <w:szCs w:val="28"/>
        </w:rPr>
        <w:t xml:space="preserve"> г. </w:t>
      </w:r>
      <w:r w:rsidR="00397C50" w:rsidRPr="00611F07">
        <w:rPr>
          <w:rFonts w:ascii="Times New Roman" w:hAnsi="Times New Roman" w:cs="Times New Roman"/>
          <w:sz w:val="28"/>
          <w:szCs w:val="28"/>
        </w:rPr>
        <w:t>№</w:t>
      </w:r>
      <w:r w:rsidR="00326401">
        <w:rPr>
          <w:rFonts w:ascii="Times New Roman" w:hAnsi="Times New Roman" w:cs="Times New Roman"/>
          <w:sz w:val="28"/>
          <w:szCs w:val="28"/>
        </w:rPr>
        <w:t xml:space="preserve">  _</w:t>
      </w:r>
      <w:r w:rsidR="00326401" w:rsidRPr="0032640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26401">
        <w:rPr>
          <w:rFonts w:ascii="Times New Roman" w:hAnsi="Times New Roman" w:cs="Times New Roman"/>
          <w:sz w:val="28"/>
          <w:szCs w:val="28"/>
        </w:rPr>
        <w:t>_</w:t>
      </w:r>
    </w:p>
    <w:p w:rsidR="00397C50" w:rsidRPr="00611F07" w:rsidRDefault="00397C50" w:rsidP="00611F0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450E84" w:rsidRDefault="00450E84" w:rsidP="00611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50E84" w:rsidRPr="00450E84" w:rsidRDefault="00450E84" w:rsidP="00611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4">
        <w:rPr>
          <w:rFonts w:ascii="Times New Roman" w:hAnsi="Times New Roman" w:cs="Times New Roman"/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департаменте природных ресурсов и экологии Кемеровской области</w:t>
      </w:r>
    </w:p>
    <w:p w:rsidR="00450E84" w:rsidRDefault="00450E84" w:rsidP="00611F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205" w:rsidRPr="00450E84" w:rsidRDefault="00C82205" w:rsidP="00611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0E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(далее – Положение) в департаменте природных ресурсов и экологии  Кемеровской области (далее – департамент) разработано во исполнение Указа Президента Российской Федерации 21.12.2017 № 618 «Об основных направлениях государственной политики по развитию конкуренции», распоряжения Правительства Российской Федерации от 16.08.2018 № 1697-р «Об утверждении плана мероприятий («дорожной карты») по развитию конкуренции в отраслях экономики Российской Федерации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 xml:space="preserve">и переходу отдельных сфер естественных монополий из состояния естественной монополии в состояние конкурентного рынка на 2018 - 2020 годы», распоряжения Правительства Российской Федерации от 18.08.2018 № 2258-р «Об утверждении методических рекомендаций по созданию и организации федеральными органами исполнительной власти </w:t>
      </w:r>
      <w:r w:rsidR="00387ED0" w:rsidRPr="00611F07">
        <w:rPr>
          <w:rFonts w:ascii="Times New Roman" w:hAnsi="Times New Roman" w:cs="Times New Roman"/>
          <w:sz w:val="28"/>
          <w:szCs w:val="28"/>
        </w:rPr>
        <w:t>системы внутреннего обеспечения с</w:t>
      </w:r>
      <w:r w:rsidRPr="00611F07">
        <w:rPr>
          <w:rFonts w:ascii="Times New Roman" w:hAnsi="Times New Roman" w:cs="Times New Roman"/>
          <w:sz w:val="28"/>
          <w:szCs w:val="28"/>
        </w:rPr>
        <w:t>оответств</w:t>
      </w:r>
      <w:r w:rsidR="00387ED0" w:rsidRPr="00611F07">
        <w:rPr>
          <w:rFonts w:ascii="Times New Roman" w:hAnsi="Times New Roman" w:cs="Times New Roman"/>
          <w:sz w:val="28"/>
          <w:szCs w:val="28"/>
        </w:rPr>
        <w:t xml:space="preserve">ия требованиям антимонопольного </w:t>
      </w:r>
      <w:r w:rsidRPr="00611F07">
        <w:rPr>
          <w:rFonts w:ascii="Times New Roman" w:hAnsi="Times New Roman" w:cs="Times New Roman"/>
          <w:sz w:val="28"/>
          <w:szCs w:val="28"/>
        </w:rPr>
        <w:t>законодательства», распоряжения Губернатора Кемеровской области от 18.10.2018 № 85-рг «Об исполнении Указа Президента Российской Федерации от 21.12.2017 № 618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«Об основных направлениях государственной политики по развитию конкуренции».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1.</w:t>
      </w:r>
      <w:r w:rsidR="006A3993">
        <w:rPr>
          <w:rFonts w:ascii="Times New Roman" w:hAnsi="Times New Roman" w:cs="Times New Roman"/>
          <w:sz w:val="28"/>
          <w:szCs w:val="28"/>
        </w:rPr>
        <w:t>2</w:t>
      </w:r>
      <w:r w:rsidRPr="00611F07">
        <w:rPr>
          <w:rFonts w:ascii="Times New Roman" w:hAnsi="Times New Roman" w:cs="Times New Roman"/>
          <w:sz w:val="28"/>
          <w:szCs w:val="28"/>
        </w:rPr>
        <w:t xml:space="preserve">. Цели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комплаенса: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а) обеспечение соответствия деятельности </w:t>
      </w:r>
      <w:r w:rsidR="000A7C5B" w:rsidRPr="00611F0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611F07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3D4DB9" w:rsidRPr="00611F07">
        <w:rPr>
          <w:rFonts w:ascii="Times New Roman" w:hAnsi="Times New Roman" w:cs="Times New Roman"/>
          <w:sz w:val="28"/>
          <w:szCs w:val="28"/>
        </w:rPr>
        <w:t>департамента</w:t>
      </w:r>
      <w:r w:rsidRPr="00611F07">
        <w:rPr>
          <w:rFonts w:ascii="Times New Roman" w:hAnsi="Times New Roman" w:cs="Times New Roman"/>
          <w:sz w:val="28"/>
          <w:szCs w:val="28"/>
        </w:rPr>
        <w:t>.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1.</w:t>
      </w:r>
      <w:r w:rsidR="006A3993">
        <w:rPr>
          <w:rFonts w:ascii="Times New Roman" w:hAnsi="Times New Roman" w:cs="Times New Roman"/>
          <w:sz w:val="28"/>
          <w:szCs w:val="28"/>
        </w:rPr>
        <w:t>3</w:t>
      </w:r>
      <w:r w:rsidRPr="00611F07">
        <w:rPr>
          <w:rFonts w:ascii="Times New Roman" w:hAnsi="Times New Roman" w:cs="Times New Roman"/>
          <w:sz w:val="28"/>
          <w:szCs w:val="28"/>
        </w:rPr>
        <w:t xml:space="preserve">. Задачи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комплаенса: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а) выявление рисков нарушений антимонопольного законодательства;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в) контроль соответствия деятельности </w:t>
      </w:r>
      <w:r w:rsidR="003D4DB9" w:rsidRPr="00611F0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611F07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</w:t>
      </w:r>
      <w:r w:rsidR="003D4DB9" w:rsidRPr="00611F07">
        <w:rPr>
          <w:rFonts w:ascii="Times New Roman" w:hAnsi="Times New Roman" w:cs="Times New Roman"/>
          <w:sz w:val="28"/>
          <w:szCs w:val="28"/>
        </w:rPr>
        <w:t>департаменте</w:t>
      </w:r>
      <w:r w:rsidRPr="00611F07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комплаенса.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1.</w:t>
      </w:r>
      <w:r w:rsidR="006A3993">
        <w:rPr>
          <w:rFonts w:ascii="Times New Roman" w:hAnsi="Times New Roman" w:cs="Times New Roman"/>
          <w:sz w:val="28"/>
          <w:szCs w:val="28"/>
        </w:rPr>
        <w:t>4</w:t>
      </w:r>
      <w:r w:rsidRPr="00611F07">
        <w:rPr>
          <w:rFonts w:ascii="Times New Roman" w:hAnsi="Times New Roman" w:cs="Times New Roman"/>
          <w:sz w:val="28"/>
          <w:szCs w:val="28"/>
        </w:rPr>
        <w:t xml:space="preserve">. Принципы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комплаенса: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</w:t>
      </w:r>
      <w:r w:rsidR="003D4DB9" w:rsidRPr="00611F0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611F07">
        <w:rPr>
          <w:rFonts w:ascii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в) обеспечение информационной открытости функционирования в </w:t>
      </w:r>
      <w:r w:rsidR="003D4DB9" w:rsidRPr="00611F07">
        <w:rPr>
          <w:rFonts w:ascii="Times New Roman" w:hAnsi="Times New Roman" w:cs="Times New Roman"/>
          <w:sz w:val="28"/>
          <w:szCs w:val="28"/>
        </w:rPr>
        <w:t>департаменте</w:t>
      </w:r>
      <w:r w:rsidRPr="00611F07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комплаенса в </w:t>
      </w:r>
      <w:r w:rsidR="003D4DB9" w:rsidRPr="00611F07">
        <w:rPr>
          <w:rFonts w:ascii="Times New Roman" w:hAnsi="Times New Roman" w:cs="Times New Roman"/>
          <w:sz w:val="28"/>
          <w:szCs w:val="28"/>
        </w:rPr>
        <w:t>департаменте</w:t>
      </w:r>
      <w:r w:rsidRPr="00611F07">
        <w:rPr>
          <w:rFonts w:ascii="Times New Roman" w:hAnsi="Times New Roman" w:cs="Times New Roman"/>
          <w:sz w:val="28"/>
          <w:szCs w:val="28"/>
        </w:rPr>
        <w:t>;</w:t>
      </w:r>
    </w:p>
    <w:p w:rsidR="00C82205" w:rsidRPr="00611F07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7F47FF" w:rsidRPr="00611F07" w:rsidRDefault="007F47FF" w:rsidP="00611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205" w:rsidRPr="00450E84" w:rsidRDefault="00C82205" w:rsidP="00611F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0E84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r w:rsidR="006A3993" w:rsidRPr="00450E84">
        <w:rPr>
          <w:rFonts w:ascii="Times New Roman" w:hAnsi="Times New Roman" w:cs="Times New Roman"/>
          <w:sz w:val="28"/>
          <w:szCs w:val="28"/>
        </w:rPr>
        <w:t xml:space="preserve">и функционирование </w:t>
      </w:r>
      <w:proofErr w:type="gramStart"/>
      <w:r w:rsidRPr="00450E8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50E84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6A3993" w:rsidRPr="00450E84">
        <w:rPr>
          <w:rFonts w:ascii="Times New Roman" w:hAnsi="Times New Roman" w:cs="Times New Roman"/>
          <w:sz w:val="28"/>
          <w:szCs w:val="28"/>
        </w:rPr>
        <w:t xml:space="preserve"> в департаменте</w:t>
      </w:r>
    </w:p>
    <w:p w:rsidR="006A3993" w:rsidRDefault="006A3993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993" w:rsidRDefault="00C82205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2.</w:t>
      </w:r>
      <w:r w:rsidR="006A3993">
        <w:rPr>
          <w:rFonts w:ascii="Times New Roman" w:hAnsi="Times New Roman" w:cs="Times New Roman"/>
          <w:sz w:val="28"/>
          <w:szCs w:val="28"/>
        </w:rPr>
        <w:t>1</w:t>
      </w:r>
      <w:r w:rsidRPr="00611F07">
        <w:rPr>
          <w:rFonts w:ascii="Times New Roman" w:hAnsi="Times New Roman" w:cs="Times New Roman"/>
          <w:sz w:val="28"/>
          <w:szCs w:val="28"/>
        </w:rPr>
        <w:t xml:space="preserve">. </w:t>
      </w:r>
      <w:r w:rsidR="006A3993" w:rsidRPr="006A3993">
        <w:rPr>
          <w:rFonts w:ascii="Times New Roman" w:hAnsi="Times New Roman" w:cs="Times New Roman"/>
          <w:sz w:val="28"/>
          <w:szCs w:val="28"/>
        </w:rPr>
        <w:t>Организацию и функционирование антимонопольного комплаенса</w:t>
      </w:r>
      <w:r w:rsidR="006A3993">
        <w:rPr>
          <w:rFonts w:ascii="Times New Roman" w:hAnsi="Times New Roman" w:cs="Times New Roman"/>
          <w:sz w:val="28"/>
          <w:szCs w:val="28"/>
        </w:rPr>
        <w:t xml:space="preserve">,  в том числе обеспечение контроля и анализа его эффективности, </w:t>
      </w:r>
      <w:r w:rsidR="006A3993" w:rsidRPr="006A3993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r w:rsidRPr="006A3993">
        <w:rPr>
          <w:rFonts w:ascii="Times New Roman" w:hAnsi="Times New Roman" w:cs="Times New Roman"/>
          <w:sz w:val="28"/>
          <w:szCs w:val="28"/>
        </w:rPr>
        <w:t>осуществляет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233FC4" w:rsidRPr="00611F07">
        <w:rPr>
          <w:rFonts w:ascii="Times New Roman" w:hAnsi="Times New Roman" w:cs="Times New Roman"/>
          <w:sz w:val="28"/>
          <w:szCs w:val="28"/>
        </w:rPr>
        <w:t>сектор правового обеспечения и организации закупок департамента (далее – сектор)</w:t>
      </w:r>
      <w:r w:rsidR="006A3993">
        <w:rPr>
          <w:rFonts w:ascii="Times New Roman" w:hAnsi="Times New Roman" w:cs="Times New Roman"/>
          <w:sz w:val="28"/>
          <w:szCs w:val="28"/>
        </w:rPr>
        <w:t>.</w:t>
      </w:r>
      <w:r w:rsidR="0014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05" w:rsidRPr="00611F07" w:rsidRDefault="006A3993" w:rsidP="0061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Сектор осуществляет</w:t>
      </w:r>
      <w:r w:rsidR="001434A4">
        <w:rPr>
          <w:rFonts w:ascii="Times New Roman" w:hAnsi="Times New Roman" w:cs="Times New Roman"/>
          <w:sz w:val="28"/>
          <w:szCs w:val="28"/>
        </w:rPr>
        <w:t xml:space="preserve"> </w:t>
      </w:r>
      <w:r w:rsidR="00C82205" w:rsidRPr="00611F07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62495E" w:rsidRPr="0062495E" w:rsidRDefault="0062495E" w:rsidP="00611F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а) подготовка и представление </w:t>
      </w:r>
      <w:r w:rsidR="00B77739" w:rsidRPr="00611F07">
        <w:rPr>
          <w:rFonts w:ascii="Times New Roman" w:eastAsia="BatangChe" w:hAnsi="Times New Roman" w:cs="Times New Roman"/>
          <w:sz w:val="28"/>
          <w:szCs w:val="28"/>
          <w:lang w:eastAsia="ru-RU"/>
        </w:rPr>
        <w:t>начальнику департамента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="00B21EC9">
        <w:rPr>
          <w:rFonts w:ascii="Times New Roman" w:eastAsia="BatangChe" w:hAnsi="Times New Roman" w:cs="Times New Roman"/>
          <w:sz w:val="28"/>
          <w:szCs w:val="28"/>
          <w:lang w:eastAsia="ru-RU"/>
        </w:rPr>
        <w:t>настоящего Положения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(</w:t>
      </w:r>
      <w:r w:rsidR="0056683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представление предложений по 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внесени</w:t>
      </w:r>
      <w:r w:rsidR="0056683F">
        <w:rPr>
          <w:rFonts w:ascii="Times New Roman" w:eastAsia="BatangChe" w:hAnsi="Times New Roman" w:cs="Times New Roman"/>
          <w:sz w:val="28"/>
          <w:szCs w:val="28"/>
          <w:lang w:eastAsia="ru-RU"/>
        </w:rPr>
        <w:t>ю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изменений в </w:t>
      </w:r>
      <w:r w:rsidR="00B21EC9">
        <w:rPr>
          <w:rFonts w:ascii="Times New Roman" w:eastAsia="BatangChe" w:hAnsi="Times New Roman" w:cs="Times New Roman"/>
          <w:sz w:val="28"/>
          <w:szCs w:val="28"/>
          <w:lang w:eastAsia="ru-RU"/>
        </w:rPr>
        <w:t>него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), а также </w:t>
      </w:r>
      <w:r w:rsidR="0056683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иных 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документов </w:t>
      </w:r>
      <w:r w:rsidR="00B77739" w:rsidRPr="00611F07">
        <w:rPr>
          <w:rFonts w:ascii="Times New Roman" w:eastAsia="BatangChe" w:hAnsi="Times New Roman" w:cs="Times New Roman"/>
          <w:sz w:val="28"/>
          <w:szCs w:val="28"/>
          <w:lang w:eastAsia="ru-RU"/>
        </w:rPr>
        <w:t>департамента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, регламентирующих процедуры антимонопольного комплаенса</w:t>
      </w:r>
      <w:r w:rsidR="0056683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в департаменте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;</w:t>
      </w:r>
    </w:p>
    <w:p w:rsidR="0062495E" w:rsidRPr="0062495E" w:rsidRDefault="0062495E" w:rsidP="00611F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вероятности возникновения рисков нарушения антимонопольного законодательства</w:t>
      </w:r>
      <w:proofErr w:type="gramEnd"/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;</w:t>
      </w:r>
    </w:p>
    <w:p w:rsidR="0062495E" w:rsidRPr="0062495E" w:rsidRDefault="0062495E" w:rsidP="00611F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в) выявление конф</w:t>
      </w:r>
      <w:r w:rsidR="000F1B6B">
        <w:rPr>
          <w:rFonts w:ascii="Times New Roman" w:eastAsia="BatangChe" w:hAnsi="Times New Roman" w:cs="Times New Roman"/>
          <w:sz w:val="28"/>
          <w:szCs w:val="28"/>
          <w:lang w:eastAsia="ru-RU"/>
        </w:rPr>
        <w:t>ликта интересов в деятельности сотрудников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611F07">
        <w:rPr>
          <w:rFonts w:ascii="Times New Roman" w:eastAsia="BatangChe" w:hAnsi="Times New Roman" w:cs="Times New Roman"/>
          <w:sz w:val="28"/>
          <w:szCs w:val="28"/>
          <w:lang w:eastAsia="ru-RU"/>
        </w:rPr>
        <w:t>департамента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, разработка предложений по их исключению;</w:t>
      </w:r>
    </w:p>
    <w:p w:rsidR="0062495E" w:rsidRPr="0062495E" w:rsidRDefault="0062495E" w:rsidP="00611F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г) консультирование </w:t>
      </w:r>
      <w:r w:rsidR="000F1B6B">
        <w:rPr>
          <w:rFonts w:ascii="Times New Roman" w:eastAsia="BatangChe" w:hAnsi="Times New Roman" w:cs="Times New Roman"/>
          <w:sz w:val="28"/>
          <w:szCs w:val="28"/>
          <w:lang w:eastAsia="ru-RU"/>
        </w:rPr>
        <w:t>сотрудников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611F07">
        <w:rPr>
          <w:rFonts w:ascii="Times New Roman" w:eastAsia="BatangChe" w:hAnsi="Times New Roman" w:cs="Times New Roman"/>
          <w:sz w:val="28"/>
          <w:szCs w:val="28"/>
          <w:lang w:eastAsia="ru-RU"/>
        </w:rPr>
        <w:t>департамента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по вопросам, св</w:t>
      </w:r>
      <w:bookmarkStart w:id="1" w:name="_GoBack"/>
      <w:bookmarkEnd w:id="1"/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язанным с соблюдением антимонопольного законодательства и антимонопольным комплаенсом;</w:t>
      </w:r>
    </w:p>
    <w:p w:rsidR="0062495E" w:rsidRPr="006A3993" w:rsidRDefault="0062495E" w:rsidP="00611F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A3993">
        <w:rPr>
          <w:rFonts w:ascii="Times New Roman" w:eastAsia="BatangChe" w:hAnsi="Times New Roman" w:cs="Times New Roman"/>
          <w:sz w:val="28"/>
          <w:szCs w:val="28"/>
          <w:lang w:eastAsia="ru-RU"/>
        </w:rPr>
        <w:t>д) организация взаимодействия с другими орган</w:t>
      </w:r>
      <w:r w:rsidR="006A3993" w:rsidRPr="006A3993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ами </w:t>
      </w:r>
      <w:r w:rsidRPr="006A3993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исполнительной власти по вопросам, связанным </w:t>
      </w:r>
      <w:proofErr w:type="gramStart"/>
      <w:r w:rsidRPr="006A3993">
        <w:rPr>
          <w:rFonts w:ascii="Times New Roman" w:eastAsia="BatangChe" w:hAnsi="Times New Roman" w:cs="Times New Roman"/>
          <w:sz w:val="28"/>
          <w:szCs w:val="28"/>
          <w:lang w:eastAsia="ru-RU"/>
        </w:rPr>
        <w:t>с</w:t>
      </w:r>
      <w:proofErr w:type="gramEnd"/>
      <w:r w:rsidRPr="006A3993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антимонопольным комплаенсом;</w:t>
      </w:r>
    </w:p>
    <w:p w:rsidR="0062495E" w:rsidRPr="0062495E" w:rsidRDefault="0062495E" w:rsidP="00611F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е) разработка процедуры внутреннего расследования, связанного с функционированием антимонопольного комплаенса;</w:t>
      </w:r>
    </w:p>
    <w:p w:rsidR="0062495E" w:rsidRPr="0062495E" w:rsidRDefault="0062495E" w:rsidP="00611F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ж) организация внутренних расследований, связанных с функционированием </w:t>
      </w:r>
      <w:proofErr w:type="gramStart"/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комплаенса, и участие в них;</w:t>
      </w:r>
    </w:p>
    <w:p w:rsidR="0062495E" w:rsidRPr="0062495E" w:rsidRDefault="0062495E" w:rsidP="00611F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62495E" w:rsidRPr="0062495E" w:rsidRDefault="0062495E" w:rsidP="00611F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и) информирование </w:t>
      </w:r>
      <w:r w:rsidRPr="00611F07">
        <w:rPr>
          <w:rFonts w:ascii="Times New Roman" w:eastAsia="BatangChe" w:hAnsi="Times New Roman" w:cs="Times New Roman"/>
          <w:sz w:val="28"/>
          <w:szCs w:val="28"/>
          <w:lang w:eastAsia="ru-RU"/>
        </w:rPr>
        <w:t>департамента</w:t>
      </w: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о внутренних документах, которые могут повлечь нарушение антимонопольного законодательства;</w:t>
      </w:r>
    </w:p>
    <w:p w:rsidR="0062495E" w:rsidRDefault="0062495E" w:rsidP="00611F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к) иные функции, связанные с функционированием </w:t>
      </w:r>
      <w:proofErr w:type="gramStart"/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Pr="006249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комплаенса.</w:t>
      </w:r>
    </w:p>
    <w:p w:rsidR="00CB3FA8" w:rsidRPr="00611F07" w:rsidRDefault="001434A4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3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CB3FA8">
        <w:rPr>
          <w:rFonts w:ascii="Times New Roman" w:hAnsi="Times New Roman" w:cs="Times New Roman"/>
          <w:sz w:val="28"/>
          <w:szCs w:val="28"/>
        </w:rPr>
        <w:t>сектором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 на регулярной основе </w:t>
      </w:r>
      <w:r w:rsidR="00CB3FA8">
        <w:rPr>
          <w:rFonts w:ascii="Times New Roman" w:hAnsi="Times New Roman" w:cs="Times New Roman"/>
          <w:sz w:val="28"/>
          <w:szCs w:val="28"/>
        </w:rPr>
        <w:t>проводятся</w:t>
      </w:r>
      <w:r w:rsidR="00CB3FA8" w:rsidRPr="00611F07">
        <w:rPr>
          <w:rFonts w:ascii="Times New Roman" w:hAnsi="Times New Roman" w:cs="Times New Roman"/>
          <w:sz w:val="28"/>
          <w:szCs w:val="28"/>
        </w:rPr>
        <w:t>: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F07">
        <w:rPr>
          <w:rFonts w:ascii="Times New Roman" w:hAnsi="Times New Roman" w:cs="Times New Roman"/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D838A7" w:rsidRPr="00402303">
        <w:rPr>
          <w:rFonts w:ascii="Times New Roman" w:hAnsi="Times New Roman" w:cs="Times New Roman"/>
          <w:sz w:val="28"/>
          <w:szCs w:val="28"/>
        </w:rPr>
        <w:t>департамента</w:t>
      </w:r>
      <w:r w:rsidRPr="00402303">
        <w:rPr>
          <w:rFonts w:ascii="Times New Roman" w:hAnsi="Times New Roman" w:cs="Times New Roman"/>
          <w:sz w:val="28"/>
          <w:szCs w:val="28"/>
        </w:rPr>
        <w:t xml:space="preserve"> за предыдущие 3 года (наличие предостережений, предупреждений, штрафов</w:t>
      </w:r>
      <w:r w:rsidRPr="00611F07">
        <w:rPr>
          <w:rFonts w:ascii="Times New Roman" w:hAnsi="Times New Roman" w:cs="Times New Roman"/>
          <w:sz w:val="28"/>
          <w:szCs w:val="28"/>
        </w:rPr>
        <w:t>, жалоб, возбужденных дел);</w:t>
      </w:r>
      <w:proofErr w:type="gramEnd"/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б) анализ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11F07">
        <w:rPr>
          <w:rFonts w:ascii="Times New Roman" w:hAnsi="Times New Roman" w:cs="Times New Roman"/>
          <w:sz w:val="28"/>
          <w:szCs w:val="28"/>
        </w:rPr>
        <w:t>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в) анализ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11F07">
        <w:rPr>
          <w:rFonts w:ascii="Times New Roman" w:hAnsi="Times New Roman" w:cs="Times New Roman"/>
          <w:sz w:val="28"/>
          <w:szCs w:val="28"/>
        </w:rPr>
        <w:t>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г) мониторинг и анализ практики применения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611F07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B3FA8" w:rsidRPr="00611F07" w:rsidRDefault="001434A4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3B36">
        <w:rPr>
          <w:rFonts w:ascii="Times New Roman" w:hAnsi="Times New Roman" w:cs="Times New Roman"/>
          <w:sz w:val="28"/>
          <w:szCs w:val="28"/>
        </w:rPr>
        <w:t>3.1.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</w:r>
      <w:r w:rsidR="00402303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CB3FA8">
        <w:rPr>
          <w:rFonts w:ascii="Times New Roman" w:hAnsi="Times New Roman" w:cs="Times New Roman"/>
          <w:sz w:val="28"/>
          <w:szCs w:val="28"/>
        </w:rPr>
        <w:t>реализуются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а)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r w:rsidRPr="00611F07">
        <w:rPr>
          <w:rFonts w:ascii="Times New Roman" w:hAnsi="Times New Roman" w:cs="Times New Roman"/>
          <w:sz w:val="28"/>
          <w:szCs w:val="28"/>
        </w:rPr>
        <w:t>сбора сведений о наличии нарушений антимонопольного законодательства;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F07">
        <w:rPr>
          <w:rFonts w:ascii="Times New Roman" w:hAnsi="Times New Roman" w:cs="Times New Roman"/>
          <w:sz w:val="28"/>
          <w:szCs w:val="28"/>
        </w:rPr>
        <w:t xml:space="preserve">б) составление перечня нарушений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611F07">
        <w:rPr>
          <w:rFonts w:ascii="Times New Roman" w:hAnsi="Times New Roman" w:cs="Times New Roman"/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611F07">
        <w:rPr>
          <w:rFonts w:ascii="Times New Roman" w:hAnsi="Times New Roman" w:cs="Times New Roman"/>
          <w:sz w:val="28"/>
          <w:szCs w:val="28"/>
        </w:rPr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устранению нарушения, а также о мерах, направленных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611F07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CB3FA8" w:rsidRPr="00611F07" w:rsidRDefault="001434A4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3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 При проведении (не реже одного раза в год) анализа нормативных правовых актов </w:t>
      </w:r>
      <w:r w:rsidR="00CB3FA8">
        <w:rPr>
          <w:rFonts w:ascii="Times New Roman" w:hAnsi="Times New Roman" w:cs="Times New Roman"/>
          <w:sz w:val="28"/>
          <w:szCs w:val="28"/>
        </w:rPr>
        <w:t>департамента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16355B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CB3FA8">
        <w:rPr>
          <w:rFonts w:ascii="Times New Roman" w:hAnsi="Times New Roman" w:cs="Times New Roman"/>
          <w:sz w:val="28"/>
          <w:szCs w:val="28"/>
        </w:rPr>
        <w:t>реализуются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а) разработка и размещение на официальном сайте</w:t>
      </w:r>
      <w:r w:rsidR="0016355B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576AF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proofErr w:type="spellStart"/>
      <w:r w:rsidR="00576AF3">
        <w:rPr>
          <w:rFonts w:ascii="Times New Roman" w:hAnsi="Times New Roman" w:cs="Times New Roman"/>
          <w:sz w:val="28"/>
          <w:szCs w:val="28"/>
          <w:lang w:val="en-US"/>
        </w:rPr>
        <w:t>kuzbasseco</w:t>
      </w:r>
      <w:proofErr w:type="spellEnd"/>
      <w:r w:rsidR="00576AF3" w:rsidRPr="001635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6A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6AF3">
        <w:rPr>
          <w:rFonts w:ascii="Times New Roman" w:hAnsi="Times New Roman" w:cs="Times New Roman"/>
          <w:sz w:val="28"/>
          <w:szCs w:val="28"/>
        </w:rPr>
        <w:t xml:space="preserve"> </w:t>
      </w:r>
      <w:r w:rsidR="0016355B">
        <w:rPr>
          <w:rFonts w:ascii="Times New Roman" w:hAnsi="Times New Roman" w:cs="Times New Roman"/>
          <w:sz w:val="28"/>
          <w:szCs w:val="28"/>
        </w:rPr>
        <w:t xml:space="preserve">(далее – сайт департамента) </w:t>
      </w:r>
      <w:r w:rsidRPr="00611F07">
        <w:rPr>
          <w:rFonts w:ascii="Times New Roman" w:hAnsi="Times New Roman" w:cs="Times New Roman"/>
          <w:sz w:val="28"/>
          <w:szCs w:val="28"/>
        </w:rPr>
        <w:t xml:space="preserve">исчерпывающего перечня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11F07">
        <w:rPr>
          <w:rFonts w:ascii="Times New Roman" w:hAnsi="Times New Roman" w:cs="Times New Roman"/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б) размещение на сайте </w:t>
      </w:r>
      <w:r w:rsidR="0016355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611F07">
        <w:rPr>
          <w:rFonts w:ascii="Times New Roman" w:hAnsi="Times New Roman" w:cs="Times New Roman"/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 w:cs="Times New Roman"/>
          <w:sz w:val="28"/>
          <w:szCs w:val="28"/>
        </w:rPr>
        <w:t>начальнику департамента</w:t>
      </w:r>
      <w:r w:rsidRPr="00611F07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11F07">
        <w:rPr>
          <w:rFonts w:ascii="Times New Roman" w:hAnsi="Times New Roman" w:cs="Times New Roman"/>
          <w:sz w:val="28"/>
          <w:szCs w:val="28"/>
        </w:rPr>
        <w:t>.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3B36">
        <w:rPr>
          <w:rFonts w:ascii="Times New Roman" w:hAnsi="Times New Roman" w:cs="Times New Roman"/>
          <w:sz w:val="28"/>
          <w:szCs w:val="28"/>
        </w:rPr>
        <w:t>3</w:t>
      </w:r>
      <w:r w:rsidRPr="00611F07">
        <w:rPr>
          <w:rFonts w:ascii="Times New Roman" w:hAnsi="Times New Roman" w:cs="Times New Roman"/>
          <w:sz w:val="28"/>
          <w:szCs w:val="28"/>
        </w:rPr>
        <w:t>.</w:t>
      </w:r>
      <w:r w:rsidR="00E03B36">
        <w:rPr>
          <w:rFonts w:ascii="Times New Roman" w:hAnsi="Times New Roman" w:cs="Times New Roman"/>
          <w:sz w:val="28"/>
          <w:szCs w:val="28"/>
        </w:rPr>
        <w:t>3</w:t>
      </w:r>
      <w:r w:rsidR="001434A4">
        <w:rPr>
          <w:rFonts w:ascii="Times New Roman" w:hAnsi="Times New Roman" w:cs="Times New Roman"/>
          <w:sz w:val="28"/>
          <w:szCs w:val="28"/>
        </w:rPr>
        <w:t xml:space="preserve">. </w:t>
      </w:r>
      <w:r w:rsidRPr="00611F07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29358F">
        <w:rPr>
          <w:rFonts w:ascii="Times New Roman" w:hAnsi="Times New Roman" w:cs="Times New Roman"/>
          <w:sz w:val="28"/>
          <w:szCs w:val="28"/>
        </w:rPr>
        <w:t xml:space="preserve"> (по мере разработки проекта)</w:t>
      </w:r>
      <w:r w:rsidRPr="00611F07">
        <w:rPr>
          <w:rFonts w:ascii="Times New Roman" w:hAnsi="Times New Roman" w:cs="Times New Roman"/>
          <w:sz w:val="28"/>
          <w:szCs w:val="28"/>
        </w:rPr>
        <w:t xml:space="preserve"> анализа проектов нормативных правовых актов </w:t>
      </w:r>
      <w:r w:rsidR="0016355B">
        <w:rPr>
          <w:rFonts w:ascii="Times New Roman" w:hAnsi="Times New Roman" w:cs="Times New Roman"/>
          <w:sz w:val="28"/>
          <w:szCs w:val="28"/>
        </w:rPr>
        <w:t xml:space="preserve">сектором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 w:rsidRPr="00611F07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а) размещение на </w:t>
      </w:r>
      <w:r w:rsidRPr="001434A4">
        <w:rPr>
          <w:rFonts w:ascii="Times New Roman" w:hAnsi="Times New Roman" w:cs="Times New Roman"/>
          <w:sz w:val="28"/>
          <w:szCs w:val="28"/>
        </w:rPr>
        <w:t>сайте департамента</w:t>
      </w:r>
      <w:r w:rsidRPr="00611F0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CB3FA8" w:rsidRPr="00611F07" w:rsidRDefault="004906A3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B3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34A4" w:rsidRPr="001434A4">
        <w:rPr>
          <w:rFonts w:ascii="Times New Roman" w:hAnsi="Times New Roman" w:cs="Times New Roman"/>
          <w:sz w:val="28"/>
          <w:szCs w:val="28"/>
        </w:rPr>
        <w:t>.</w:t>
      </w:r>
      <w:r w:rsidR="00CB3FA8">
        <w:rPr>
          <w:rFonts w:ascii="Times New Roman" w:hAnsi="Times New Roman" w:cs="Times New Roman"/>
          <w:sz w:val="28"/>
          <w:szCs w:val="28"/>
        </w:rPr>
        <w:t xml:space="preserve"> 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16355B">
        <w:rPr>
          <w:rFonts w:ascii="Times New Roman" w:hAnsi="Times New Roman" w:cs="Times New Roman"/>
          <w:sz w:val="28"/>
          <w:szCs w:val="28"/>
        </w:rPr>
        <w:t xml:space="preserve"> 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мониторинга и анализа практики применения антимонопольного законодательства в </w:t>
      </w:r>
      <w:r w:rsidR="00CB3FA8">
        <w:rPr>
          <w:rFonts w:ascii="Times New Roman" w:hAnsi="Times New Roman" w:cs="Times New Roman"/>
          <w:sz w:val="28"/>
          <w:szCs w:val="28"/>
        </w:rPr>
        <w:t>департаменте</w:t>
      </w:r>
      <w:r w:rsidR="00CB3FA8"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16355B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CB3FA8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CB3FA8" w:rsidRPr="00611F07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 w:rsidRPr="00611F07">
        <w:rPr>
          <w:rFonts w:ascii="Times New Roman" w:hAnsi="Times New Roman" w:cs="Times New Roman"/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611F07">
        <w:rPr>
          <w:rFonts w:ascii="Times New Roman" w:hAnsi="Times New Roman" w:cs="Times New Roman"/>
          <w:sz w:val="28"/>
          <w:szCs w:val="28"/>
        </w:rPr>
        <w:t>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ar18" w:history="1">
        <w:r w:rsidRPr="004A0EB8">
          <w:rPr>
            <w:rFonts w:ascii="Times New Roman" w:hAnsi="Times New Roman" w:cs="Times New Roman"/>
            <w:sz w:val="28"/>
            <w:szCs w:val="28"/>
          </w:rPr>
          <w:t>подпунктом «а»</w:t>
        </w:r>
      </w:hyperlink>
      <w:r w:rsidRPr="004A0EB8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</w:t>
      </w:r>
      <w:r w:rsidRPr="00611F07">
        <w:rPr>
          <w:rFonts w:ascii="Times New Roman" w:hAnsi="Times New Roman" w:cs="Times New Roman"/>
          <w:sz w:val="28"/>
          <w:szCs w:val="28"/>
        </w:rPr>
        <w:t xml:space="preserve">тах правоприменительной практики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611F07">
        <w:rPr>
          <w:rFonts w:ascii="Times New Roman" w:hAnsi="Times New Roman" w:cs="Times New Roman"/>
          <w:sz w:val="28"/>
          <w:szCs w:val="28"/>
        </w:rPr>
        <w:t>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в) </w:t>
      </w:r>
      <w:r w:rsidR="005B49B6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611F07">
        <w:rPr>
          <w:rFonts w:ascii="Times New Roman" w:hAnsi="Times New Roman" w:cs="Times New Roman"/>
          <w:sz w:val="28"/>
          <w:szCs w:val="28"/>
        </w:rPr>
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611F07">
        <w:rPr>
          <w:rFonts w:ascii="Times New Roman" w:hAnsi="Times New Roman" w:cs="Times New Roman"/>
          <w:sz w:val="28"/>
          <w:szCs w:val="28"/>
        </w:rPr>
        <w:t>.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06A3">
        <w:rPr>
          <w:rFonts w:ascii="Times New Roman" w:hAnsi="Times New Roman" w:cs="Times New Roman"/>
          <w:sz w:val="28"/>
          <w:szCs w:val="28"/>
        </w:rPr>
        <w:t>3</w:t>
      </w:r>
      <w:r w:rsidRPr="00611F07">
        <w:rPr>
          <w:rFonts w:ascii="Times New Roman" w:hAnsi="Times New Roman" w:cs="Times New Roman"/>
          <w:sz w:val="28"/>
          <w:szCs w:val="28"/>
        </w:rPr>
        <w:t>.</w:t>
      </w:r>
      <w:r w:rsidR="004906A3">
        <w:rPr>
          <w:rFonts w:ascii="Times New Roman" w:hAnsi="Times New Roman" w:cs="Times New Roman"/>
          <w:sz w:val="28"/>
          <w:szCs w:val="28"/>
        </w:rPr>
        <w:t>5</w:t>
      </w:r>
      <w:r w:rsidR="001434A4">
        <w:rPr>
          <w:rFonts w:ascii="Times New Roman" w:hAnsi="Times New Roman" w:cs="Times New Roman"/>
          <w:sz w:val="28"/>
          <w:szCs w:val="28"/>
        </w:rPr>
        <w:t>.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4906A3">
        <w:rPr>
          <w:rFonts w:ascii="Times New Roman" w:hAnsi="Times New Roman" w:cs="Times New Roman"/>
          <w:sz w:val="28"/>
          <w:szCs w:val="28"/>
        </w:rPr>
        <w:t>Оценк</w:t>
      </w:r>
      <w:r w:rsidR="0092243C">
        <w:rPr>
          <w:rFonts w:ascii="Times New Roman" w:hAnsi="Times New Roman" w:cs="Times New Roman"/>
          <w:sz w:val="28"/>
          <w:szCs w:val="28"/>
        </w:rPr>
        <w:t>а</w:t>
      </w:r>
      <w:r w:rsidRPr="00611F07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4906A3" w:rsidRPr="004906A3">
        <w:rPr>
          <w:rFonts w:ascii="Times New Roman" w:hAnsi="Times New Roman" w:cs="Times New Roman"/>
          <w:sz w:val="28"/>
          <w:szCs w:val="28"/>
        </w:rPr>
        <w:t xml:space="preserve"> </w:t>
      </w:r>
      <w:r w:rsidR="004906A3" w:rsidRPr="00611F07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4906A3">
        <w:rPr>
          <w:rFonts w:ascii="Times New Roman" w:hAnsi="Times New Roman" w:cs="Times New Roman"/>
          <w:sz w:val="28"/>
          <w:szCs w:val="28"/>
        </w:rPr>
        <w:t>сектором</w:t>
      </w:r>
      <w:r w:rsidRPr="00611F07">
        <w:rPr>
          <w:rFonts w:ascii="Times New Roman" w:hAnsi="Times New Roman" w:cs="Times New Roman"/>
          <w:sz w:val="28"/>
          <w:szCs w:val="28"/>
        </w:rPr>
        <w:t xml:space="preserve"> с учетом следующих показателей: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11F07">
        <w:rPr>
          <w:rFonts w:ascii="Times New Roman" w:hAnsi="Times New Roman" w:cs="Times New Roman"/>
          <w:sz w:val="28"/>
          <w:szCs w:val="28"/>
        </w:rPr>
        <w:t xml:space="preserve"> по развитию конкуренции;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CB3FA8" w:rsidRPr="00611F07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92243C" w:rsidRDefault="0092243C" w:rsidP="00922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F07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рисков 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611F07">
        <w:rPr>
          <w:rFonts w:ascii="Times New Roman" w:hAnsi="Times New Roman" w:cs="Times New Roman"/>
          <w:sz w:val="28"/>
          <w:szCs w:val="28"/>
        </w:rPr>
        <w:t>составляется описание рисков</w:t>
      </w:r>
      <w:r w:rsidRPr="0092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нижеприведенной матрице рисков, </w:t>
      </w:r>
      <w:r w:rsidRPr="00611F07">
        <w:rPr>
          <w:rFonts w:ascii="Times New Roman" w:hAnsi="Times New Roman" w:cs="Times New Roman"/>
          <w:sz w:val="28"/>
          <w:szCs w:val="28"/>
        </w:rPr>
        <w:t>в которое также включается оценка причин и условий возникновения рисков.</w:t>
      </w:r>
      <w:proofErr w:type="gramEnd"/>
    </w:p>
    <w:p w:rsidR="00FB1C9F" w:rsidRPr="00611F07" w:rsidRDefault="00FB1C9F" w:rsidP="00922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0"/>
      </w:tblGrid>
      <w:tr w:rsidR="00B8488D" w:rsidRPr="00450E84" w:rsidTr="007C4D27">
        <w:tc>
          <w:tcPr>
            <w:tcW w:w="2552" w:type="dxa"/>
          </w:tcPr>
          <w:p w:rsidR="00B8488D" w:rsidRPr="00450E84" w:rsidRDefault="00B8488D" w:rsidP="00B84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4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910" w:type="dxa"/>
          </w:tcPr>
          <w:p w:rsidR="00B8488D" w:rsidRPr="00450E84" w:rsidRDefault="00B8488D" w:rsidP="00B84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4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B8488D" w:rsidTr="007C4D27">
        <w:tc>
          <w:tcPr>
            <w:tcW w:w="2552" w:type="dxa"/>
          </w:tcPr>
          <w:p w:rsidR="00B8488D" w:rsidRDefault="00B8488D" w:rsidP="00B84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910" w:type="dxa"/>
          </w:tcPr>
          <w:p w:rsidR="00B8488D" w:rsidRDefault="00B8488D" w:rsidP="00B84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</w:t>
            </w:r>
            <w:r w:rsidR="005C5AD0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институтов гражданского общества</w:t>
            </w:r>
            <w:r w:rsidR="00C73FFB"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 департамента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</w:tc>
      </w:tr>
      <w:tr w:rsidR="00B8488D" w:rsidTr="007C4D27">
        <w:tc>
          <w:tcPr>
            <w:tcW w:w="2552" w:type="dxa"/>
          </w:tcPr>
          <w:p w:rsidR="00B8488D" w:rsidRDefault="00B8488D" w:rsidP="00B84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Незначительный </w:t>
            </w:r>
          </w:p>
        </w:tc>
        <w:tc>
          <w:tcPr>
            <w:tcW w:w="6910" w:type="dxa"/>
          </w:tcPr>
          <w:p w:rsidR="00B8488D" w:rsidRDefault="00C73FFB" w:rsidP="00B84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выдачи предупреждения</w:t>
            </w:r>
          </w:p>
        </w:tc>
      </w:tr>
      <w:tr w:rsidR="00B8488D" w:rsidTr="007C4D27">
        <w:tc>
          <w:tcPr>
            <w:tcW w:w="2552" w:type="dxa"/>
          </w:tcPr>
          <w:p w:rsidR="00B8488D" w:rsidRDefault="00B8488D" w:rsidP="00B84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Существенный </w:t>
            </w:r>
          </w:p>
        </w:tc>
        <w:tc>
          <w:tcPr>
            <w:tcW w:w="6910" w:type="dxa"/>
          </w:tcPr>
          <w:p w:rsidR="00B8488D" w:rsidRDefault="00C73FFB" w:rsidP="00B84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выдачи предупреждения и возбуждения дела о нарушении антимонопольного законодательства </w:t>
            </w:r>
          </w:p>
        </w:tc>
      </w:tr>
      <w:tr w:rsidR="00B8488D" w:rsidTr="007C4D27">
        <w:tc>
          <w:tcPr>
            <w:tcW w:w="2552" w:type="dxa"/>
          </w:tcPr>
          <w:p w:rsidR="00B8488D" w:rsidRDefault="00B8488D" w:rsidP="00B84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910" w:type="dxa"/>
          </w:tcPr>
          <w:p w:rsidR="00B8488D" w:rsidRDefault="00C73FFB" w:rsidP="00B84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CB3FA8" w:rsidRPr="00611F07" w:rsidRDefault="00CB3FA8" w:rsidP="00455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243C">
        <w:rPr>
          <w:rFonts w:ascii="Times New Roman" w:hAnsi="Times New Roman" w:cs="Times New Roman"/>
          <w:sz w:val="28"/>
          <w:szCs w:val="28"/>
        </w:rPr>
        <w:t>3.6.</w:t>
      </w:r>
      <w:r w:rsidR="00455735">
        <w:rPr>
          <w:rFonts w:ascii="Times New Roman" w:hAnsi="Times New Roman" w:cs="Times New Roman"/>
          <w:sz w:val="28"/>
          <w:szCs w:val="28"/>
        </w:rPr>
        <w:t xml:space="preserve"> Ежегодно в</w:t>
      </w:r>
      <w:r w:rsidRPr="00611F07">
        <w:rPr>
          <w:rFonts w:ascii="Times New Roman" w:hAnsi="Times New Roman" w:cs="Times New Roman"/>
          <w:sz w:val="28"/>
          <w:szCs w:val="28"/>
        </w:rPr>
        <w:t xml:space="preserve"> целях снижения рисков 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455735">
        <w:rPr>
          <w:rFonts w:ascii="Times New Roman" w:hAnsi="Times New Roman" w:cs="Times New Roman"/>
          <w:sz w:val="28"/>
          <w:szCs w:val="28"/>
        </w:rPr>
        <w:t xml:space="preserve">разрабатывается План </w:t>
      </w:r>
      <w:r w:rsidRPr="00611F07">
        <w:rPr>
          <w:rFonts w:ascii="Times New Roman" w:hAnsi="Times New Roman" w:cs="Times New Roman"/>
          <w:sz w:val="28"/>
          <w:szCs w:val="28"/>
        </w:rPr>
        <w:t>мероприяти</w:t>
      </w:r>
      <w:r w:rsidR="00455735">
        <w:rPr>
          <w:rFonts w:ascii="Times New Roman" w:hAnsi="Times New Roman" w:cs="Times New Roman"/>
          <w:sz w:val="28"/>
          <w:szCs w:val="28"/>
        </w:rPr>
        <w:t>й</w:t>
      </w:r>
      <w:r w:rsidRPr="00611F07">
        <w:rPr>
          <w:rFonts w:ascii="Times New Roman" w:hAnsi="Times New Roman" w:cs="Times New Roman"/>
          <w:sz w:val="28"/>
          <w:szCs w:val="28"/>
        </w:rPr>
        <w:t xml:space="preserve"> по снижению рисков нарушения антимонопольного законодательства</w:t>
      </w:r>
      <w:r w:rsidR="00455735">
        <w:rPr>
          <w:rFonts w:ascii="Times New Roman" w:hAnsi="Times New Roman" w:cs="Times New Roman"/>
          <w:sz w:val="28"/>
          <w:szCs w:val="28"/>
        </w:rPr>
        <w:t>, который утверждается приказом начальника департамента (далее – План). На постоянной основе сектором</w:t>
      </w:r>
      <w:r w:rsidR="0092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92243C">
        <w:rPr>
          <w:rFonts w:ascii="Times New Roman" w:hAnsi="Times New Roman" w:cs="Times New Roman"/>
          <w:sz w:val="28"/>
          <w:szCs w:val="28"/>
        </w:rPr>
        <w:t>ся</w:t>
      </w:r>
      <w:r w:rsidRPr="00611F07">
        <w:rPr>
          <w:rFonts w:ascii="Times New Roman" w:hAnsi="Times New Roman" w:cs="Times New Roman"/>
          <w:sz w:val="28"/>
          <w:szCs w:val="28"/>
        </w:rPr>
        <w:t xml:space="preserve"> мониторинг исполнения мероприятий</w:t>
      </w:r>
      <w:r w:rsidR="00455735">
        <w:rPr>
          <w:rFonts w:ascii="Times New Roman" w:hAnsi="Times New Roman" w:cs="Times New Roman"/>
          <w:sz w:val="28"/>
          <w:szCs w:val="28"/>
        </w:rPr>
        <w:t>, предусмотренных Планом</w:t>
      </w:r>
      <w:r w:rsidRPr="00611F07">
        <w:rPr>
          <w:rFonts w:ascii="Times New Roman" w:hAnsi="Times New Roman" w:cs="Times New Roman"/>
          <w:sz w:val="28"/>
          <w:szCs w:val="28"/>
        </w:rPr>
        <w:t>.</w:t>
      </w:r>
      <w:r w:rsidR="0045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89" w:rsidRDefault="00CB3FA8" w:rsidP="00CB3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24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243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430">
        <w:rPr>
          <w:rFonts w:ascii="Times New Roman" w:hAnsi="Times New Roman" w:cs="Times New Roman"/>
          <w:sz w:val="28"/>
          <w:szCs w:val="28"/>
        </w:rPr>
        <w:t>Ежегодно в</w:t>
      </w:r>
      <w:r w:rsidRPr="00611F07">
        <w:rPr>
          <w:rFonts w:ascii="Times New Roman" w:hAnsi="Times New Roman" w:cs="Times New Roman"/>
          <w:sz w:val="28"/>
          <w:szCs w:val="28"/>
        </w:rPr>
        <w:t xml:space="preserve"> целях оценки эффективности функционирования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Pr="00611F07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</w:t>
      </w:r>
      <w:r w:rsidR="00451F3A">
        <w:rPr>
          <w:rFonts w:ascii="Times New Roman" w:hAnsi="Times New Roman" w:cs="Times New Roman"/>
          <w:sz w:val="28"/>
          <w:szCs w:val="28"/>
        </w:rPr>
        <w:t xml:space="preserve">сектором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611F07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F07">
        <w:rPr>
          <w:rFonts w:ascii="Times New Roman" w:hAnsi="Times New Roman" w:cs="Times New Roman"/>
          <w:sz w:val="28"/>
          <w:szCs w:val="28"/>
        </w:rPr>
        <w:t xml:space="preserve"> достижения ключевых показателей эффективности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="00B9543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B0089">
        <w:rPr>
          <w:rFonts w:ascii="Times New Roman" w:hAnsi="Times New Roman" w:cs="Times New Roman"/>
          <w:sz w:val="28"/>
          <w:szCs w:val="28"/>
        </w:rPr>
        <w:t>разработанны</w:t>
      </w:r>
      <w:r w:rsidR="00A26516">
        <w:rPr>
          <w:rFonts w:ascii="Times New Roman" w:hAnsi="Times New Roman" w:cs="Times New Roman"/>
          <w:sz w:val="28"/>
          <w:szCs w:val="28"/>
        </w:rPr>
        <w:t>м</w:t>
      </w:r>
      <w:r w:rsidR="008B0089">
        <w:rPr>
          <w:rFonts w:ascii="Times New Roman" w:hAnsi="Times New Roman" w:cs="Times New Roman"/>
          <w:sz w:val="28"/>
          <w:szCs w:val="28"/>
        </w:rPr>
        <w:t xml:space="preserve"> федеральным антимонопольным органом ключевы</w:t>
      </w:r>
      <w:r w:rsidR="00A26516">
        <w:rPr>
          <w:rFonts w:ascii="Times New Roman" w:hAnsi="Times New Roman" w:cs="Times New Roman"/>
          <w:sz w:val="28"/>
          <w:szCs w:val="28"/>
        </w:rPr>
        <w:t>м</w:t>
      </w:r>
      <w:r w:rsidR="008B008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26516">
        <w:rPr>
          <w:rFonts w:ascii="Times New Roman" w:hAnsi="Times New Roman" w:cs="Times New Roman"/>
          <w:sz w:val="28"/>
          <w:szCs w:val="28"/>
        </w:rPr>
        <w:t>ям</w:t>
      </w:r>
      <w:r w:rsidR="00A26516" w:rsidRPr="00A26516">
        <w:rPr>
          <w:rFonts w:ascii="Times New Roman" w:hAnsi="Times New Roman" w:cs="Times New Roman"/>
          <w:sz w:val="28"/>
          <w:szCs w:val="28"/>
        </w:rPr>
        <w:t xml:space="preserve"> </w:t>
      </w:r>
      <w:r w:rsidR="00A26516" w:rsidRPr="00611F07">
        <w:rPr>
          <w:rFonts w:ascii="Times New Roman" w:hAnsi="Times New Roman" w:cs="Times New Roman"/>
          <w:sz w:val="28"/>
          <w:szCs w:val="28"/>
        </w:rPr>
        <w:t>эффективности антимонопольного комплаенса</w:t>
      </w:r>
      <w:r w:rsidR="008B0089">
        <w:rPr>
          <w:rFonts w:ascii="Times New Roman" w:hAnsi="Times New Roman" w:cs="Times New Roman"/>
          <w:sz w:val="28"/>
          <w:szCs w:val="28"/>
        </w:rPr>
        <w:t>.</w:t>
      </w:r>
    </w:p>
    <w:p w:rsidR="008B0089" w:rsidRDefault="008B0089" w:rsidP="0074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3C47" w:rsidRPr="00450E84" w:rsidRDefault="00373C47" w:rsidP="00742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0E84">
        <w:rPr>
          <w:rFonts w:ascii="Times New Roman" w:hAnsi="Times New Roman" w:cs="Times New Roman"/>
          <w:sz w:val="28"/>
          <w:szCs w:val="28"/>
        </w:rPr>
        <w:t xml:space="preserve">3. </w:t>
      </w:r>
      <w:r w:rsidR="00742DF3" w:rsidRPr="00450E84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="00742DF3" w:rsidRPr="00450E8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742DF3" w:rsidRPr="00450E84">
        <w:rPr>
          <w:rFonts w:ascii="Times New Roman" w:hAnsi="Times New Roman" w:cs="Times New Roman"/>
          <w:sz w:val="28"/>
          <w:szCs w:val="28"/>
        </w:rPr>
        <w:t xml:space="preserve"> комплаенсе</w:t>
      </w:r>
    </w:p>
    <w:p w:rsidR="00373C47" w:rsidRPr="00611F07" w:rsidRDefault="00373C47" w:rsidP="0037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7902F2">
        <w:rPr>
          <w:rFonts w:ascii="Times New Roman" w:hAnsi="Times New Roman" w:cs="Times New Roman"/>
          <w:sz w:val="28"/>
          <w:szCs w:val="28"/>
        </w:rPr>
        <w:t>Ежегодно сектором готовится д</w:t>
      </w:r>
      <w:r w:rsidRPr="00611F07">
        <w:rPr>
          <w:rFonts w:ascii="Times New Roman" w:hAnsi="Times New Roman" w:cs="Times New Roman"/>
          <w:sz w:val="28"/>
          <w:szCs w:val="28"/>
        </w:rPr>
        <w:t xml:space="preserve">оклад об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комплаенсе</w:t>
      </w:r>
      <w:r w:rsidR="007902F2">
        <w:rPr>
          <w:rFonts w:ascii="Times New Roman" w:hAnsi="Times New Roman" w:cs="Times New Roman"/>
          <w:sz w:val="28"/>
          <w:szCs w:val="28"/>
        </w:rPr>
        <w:t>, который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742DF3">
        <w:rPr>
          <w:rFonts w:ascii="Times New Roman" w:hAnsi="Times New Roman" w:cs="Times New Roman"/>
          <w:sz w:val="28"/>
          <w:szCs w:val="28"/>
        </w:rPr>
        <w:t>включает в себя следующую</w:t>
      </w:r>
      <w:r w:rsidRPr="00611F07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373C47" w:rsidRPr="00611F07" w:rsidRDefault="00373C47" w:rsidP="0037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а) о результатах проведенной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 xml:space="preserve">оценки рисков нарушения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11F07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>;</w:t>
      </w:r>
    </w:p>
    <w:p w:rsidR="00373C47" w:rsidRPr="00611F07" w:rsidRDefault="00373C47" w:rsidP="0037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б) об исполнении мероприятий по снижению рисков нарушения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611F07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</w:t>
      </w:r>
    </w:p>
    <w:p w:rsidR="00373C47" w:rsidRPr="00611F07" w:rsidRDefault="00373C47" w:rsidP="0037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373C47" w:rsidRPr="00611F07" w:rsidRDefault="00373C47" w:rsidP="0037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>Доклад об а</w:t>
      </w:r>
      <w:r w:rsidR="007902F2">
        <w:rPr>
          <w:rFonts w:ascii="Times New Roman" w:hAnsi="Times New Roman" w:cs="Times New Roman"/>
          <w:sz w:val="28"/>
          <w:szCs w:val="28"/>
        </w:rPr>
        <w:t>нтимонопольном комплаенсе утверждается председателем Общественного совета при департаменте природных ресурсов и экологии Кемеровской области, после чего размещается на сайте департамента.</w:t>
      </w:r>
      <w:proofErr w:type="gramEnd"/>
    </w:p>
    <w:p w:rsidR="00373C47" w:rsidRPr="00611F07" w:rsidRDefault="00373C47" w:rsidP="00373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611F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7902F2">
        <w:rPr>
          <w:rFonts w:ascii="Times New Roman" w:hAnsi="Times New Roman" w:cs="Times New Roman"/>
          <w:sz w:val="28"/>
          <w:szCs w:val="28"/>
        </w:rPr>
        <w:t>Копия д</w:t>
      </w:r>
      <w:r w:rsidRPr="00611F07">
        <w:rPr>
          <w:rFonts w:ascii="Times New Roman" w:hAnsi="Times New Roman" w:cs="Times New Roman"/>
          <w:sz w:val="28"/>
          <w:szCs w:val="28"/>
        </w:rPr>
        <w:t>оклад</w:t>
      </w:r>
      <w:r w:rsidR="007902F2">
        <w:rPr>
          <w:rFonts w:ascii="Times New Roman" w:hAnsi="Times New Roman" w:cs="Times New Roman"/>
          <w:sz w:val="28"/>
          <w:szCs w:val="28"/>
        </w:rPr>
        <w:t xml:space="preserve">а об антимонопольном комплаенсе </w:t>
      </w:r>
      <w:r w:rsidRPr="00611F07">
        <w:rPr>
          <w:rFonts w:ascii="Times New Roman" w:hAnsi="Times New Roman" w:cs="Times New Roman"/>
          <w:sz w:val="28"/>
          <w:szCs w:val="28"/>
        </w:rPr>
        <w:t>направля</w:t>
      </w:r>
      <w:r w:rsidR="007902F2">
        <w:rPr>
          <w:rFonts w:ascii="Times New Roman" w:hAnsi="Times New Roman" w:cs="Times New Roman"/>
          <w:sz w:val="28"/>
          <w:szCs w:val="28"/>
        </w:rPr>
        <w:t>ется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в </w:t>
      </w:r>
      <w:r w:rsidR="007902F2">
        <w:rPr>
          <w:rFonts w:ascii="Times New Roman" w:hAnsi="Times New Roman" w:cs="Times New Roman"/>
          <w:sz w:val="28"/>
          <w:szCs w:val="28"/>
        </w:rPr>
        <w:t xml:space="preserve">федеральный антимонопольный орган </w:t>
      </w:r>
      <w:r w:rsidRPr="00611F07">
        <w:rPr>
          <w:rFonts w:ascii="Times New Roman" w:hAnsi="Times New Roman" w:cs="Times New Roman"/>
          <w:sz w:val="28"/>
          <w:szCs w:val="28"/>
        </w:rPr>
        <w:t xml:space="preserve">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</w:t>
      </w:r>
      <w:r w:rsidRPr="0055381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553815">
          <w:rPr>
            <w:rFonts w:ascii="Times New Roman" w:hAnsi="Times New Roman" w:cs="Times New Roman"/>
            <w:sz w:val="28"/>
            <w:szCs w:val="28"/>
          </w:rPr>
          <w:t>пунктом 10 части 2 статьи 23</w:t>
        </w:r>
      </w:hyperlink>
      <w:r w:rsidRPr="00611F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1F07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F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2DD8" w:rsidRDefault="006A2DD8" w:rsidP="006A2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DD8" w:rsidRDefault="006A2DD8" w:rsidP="006A2D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0089">
        <w:rPr>
          <w:rFonts w:ascii="Times New Roman" w:hAnsi="Times New Roman" w:cs="Times New Roman"/>
          <w:sz w:val="28"/>
          <w:szCs w:val="28"/>
        </w:rPr>
        <w:t>4. Коллегиальный орган</w:t>
      </w:r>
    </w:p>
    <w:p w:rsidR="008B0089" w:rsidRPr="008B0089" w:rsidRDefault="008B0089" w:rsidP="006A2D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0363" w:rsidRDefault="006A0363" w:rsidP="006A2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2DD8" w:rsidRPr="00611F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2DD8" w:rsidRPr="00611F07">
        <w:rPr>
          <w:rFonts w:ascii="Times New Roman" w:hAnsi="Times New Roman" w:cs="Times New Roman"/>
          <w:sz w:val="28"/>
          <w:szCs w:val="28"/>
        </w:rPr>
        <w:t xml:space="preserve">. Функции коллегиального органа </w:t>
      </w:r>
      <w:r w:rsidR="006A2DD8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r w:rsidR="006A2DD8" w:rsidRPr="00611F07">
        <w:rPr>
          <w:rFonts w:ascii="Times New Roman" w:hAnsi="Times New Roman" w:cs="Times New Roman"/>
          <w:sz w:val="28"/>
          <w:szCs w:val="28"/>
        </w:rPr>
        <w:t>осуществляются Общественным советом при департаменте природных ресурсов и экологии Кемеровской области (далее - коллегиальный орган)</w:t>
      </w:r>
      <w:r w:rsidR="00B95430">
        <w:rPr>
          <w:rFonts w:ascii="Times New Roman" w:hAnsi="Times New Roman" w:cs="Times New Roman"/>
          <w:sz w:val="28"/>
          <w:szCs w:val="28"/>
        </w:rPr>
        <w:t>.</w:t>
      </w:r>
      <w:r w:rsidR="006A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63" w:rsidRDefault="006A0363" w:rsidP="006A2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Коллегиальный орган выполняет следующие функции:</w:t>
      </w:r>
      <w:r w:rsidR="006A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D8" w:rsidRPr="00611F07" w:rsidRDefault="006A2DD8" w:rsidP="006A2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а) рассмотрение и оценка мероприятий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11F07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6A2DD8" w:rsidRDefault="006A2DD8" w:rsidP="006A2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комплаенсе.</w:t>
      </w:r>
    </w:p>
    <w:p w:rsidR="006A2DD8" w:rsidRDefault="006A2DD8" w:rsidP="006A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993" w:rsidRDefault="007902F2" w:rsidP="007902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0089">
        <w:rPr>
          <w:rFonts w:ascii="Times New Roman" w:hAnsi="Times New Roman" w:cs="Times New Roman"/>
          <w:sz w:val="28"/>
          <w:szCs w:val="28"/>
        </w:rPr>
        <w:t xml:space="preserve">5. Контроль за организацией и функционированием в департаменте </w:t>
      </w:r>
      <w:proofErr w:type="gramStart"/>
      <w:r w:rsidRPr="008B008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B0089">
        <w:rPr>
          <w:rFonts w:ascii="Times New Roman" w:hAnsi="Times New Roman" w:cs="Times New Roman"/>
          <w:sz w:val="28"/>
          <w:szCs w:val="28"/>
        </w:rPr>
        <w:t xml:space="preserve"> комплаенса</w:t>
      </w:r>
    </w:p>
    <w:p w:rsidR="008B0089" w:rsidRPr="008B0089" w:rsidRDefault="008B0089" w:rsidP="007902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2F2" w:rsidRDefault="007902F2" w:rsidP="006A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A3993" w:rsidRPr="00611F07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6A3993" w:rsidRPr="00611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993" w:rsidRPr="00611F07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департаменте антимонопольного комплаенса осуществляется начальником департамента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993" w:rsidRPr="00611F07" w:rsidRDefault="007902F2" w:rsidP="006A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 полномочиям начальника департамента относятся</w:t>
      </w:r>
      <w:r w:rsidR="006A3993" w:rsidRPr="00611F07">
        <w:rPr>
          <w:rFonts w:ascii="Times New Roman" w:hAnsi="Times New Roman" w:cs="Times New Roman"/>
          <w:sz w:val="28"/>
          <w:szCs w:val="28"/>
        </w:rPr>
        <w:t>:</w:t>
      </w:r>
    </w:p>
    <w:p w:rsidR="006A3993" w:rsidRPr="00611F07" w:rsidRDefault="006A3993" w:rsidP="006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74412D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7441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Положение и </w:t>
      </w:r>
      <w:r w:rsidR="00B95430">
        <w:rPr>
          <w:rFonts w:ascii="Times New Roman" w:hAnsi="Times New Roman" w:cs="Times New Roman"/>
          <w:sz w:val="28"/>
          <w:szCs w:val="28"/>
        </w:rPr>
        <w:t>вносимы</w:t>
      </w:r>
      <w:r w:rsidR="0074412D">
        <w:rPr>
          <w:rFonts w:ascii="Times New Roman" w:hAnsi="Times New Roman" w:cs="Times New Roman"/>
          <w:sz w:val="28"/>
          <w:szCs w:val="28"/>
        </w:rPr>
        <w:t>х</w:t>
      </w:r>
      <w:r w:rsidR="00B95430">
        <w:rPr>
          <w:rFonts w:ascii="Times New Roman" w:hAnsi="Times New Roman" w:cs="Times New Roman"/>
          <w:sz w:val="28"/>
          <w:szCs w:val="28"/>
        </w:rPr>
        <w:t xml:space="preserve"> в него </w:t>
      </w:r>
      <w:r w:rsidRPr="00611F07">
        <w:rPr>
          <w:rFonts w:ascii="Times New Roman" w:hAnsi="Times New Roman" w:cs="Times New Roman"/>
          <w:sz w:val="28"/>
          <w:szCs w:val="28"/>
        </w:rPr>
        <w:t>изменени</w:t>
      </w:r>
      <w:r w:rsidR="0074412D">
        <w:rPr>
          <w:rFonts w:ascii="Times New Roman" w:hAnsi="Times New Roman" w:cs="Times New Roman"/>
          <w:sz w:val="28"/>
          <w:szCs w:val="28"/>
        </w:rPr>
        <w:t>й</w:t>
      </w:r>
      <w:r w:rsidRPr="00611F07">
        <w:rPr>
          <w:rFonts w:ascii="Times New Roman" w:hAnsi="Times New Roman" w:cs="Times New Roman"/>
          <w:sz w:val="28"/>
          <w:szCs w:val="28"/>
        </w:rPr>
        <w:t>,</w:t>
      </w:r>
      <w:r w:rsidR="0074412D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 w:rsidR="0074412D">
        <w:rPr>
          <w:rFonts w:ascii="Times New Roman" w:hAnsi="Times New Roman" w:cs="Times New Roman"/>
          <w:sz w:val="28"/>
          <w:szCs w:val="28"/>
        </w:rPr>
        <w:t>иных</w:t>
      </w:r>
      <w:r w:rsidRPr="00611F0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4412D">
        <w:rPr>
          <w:rFonts w:ascii="Times New Roman" w:hAnsi="Times New Roman" w:cs="Times New Roman"/>
          <w:sz w:val="28"/>
          <w:szCs w:val="28"/>
        </w:rPr>
        <w:t>ов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11F07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74412D">
        <w:rPr>
          <w:rFonts w:ascii="Times New Roman" w:hAnsi="Times New Roman" w:cs="Times New Roman"/>
          <w:sz w:val="28"/>
          <w:szCs w:val="28"/>
        </w:rPr>
        <w:t>х</w:t>
      </w:r>
      <w:r w:rsidRPr="00611F07">
        <w:rPr>
          <w:rFonts w:ascii="Times New Roman" w:hAnsi="Times New Roman" w:cs="Times New Roman"/>
          <w:sz w:val="28"/>
          <w:szCs w:val="28"/>
        </w:rPr>
        <w:t xml:space="preserve"> функционирование антимонопольного комплаенса;</w:t>
      </w:r>
    </w:p>
    <w:p w:rsidR="006A3993" w:rsidRPr="00611F07" w:rsidRDefault="006A3993" w:rsidP="006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б) приме</w:t>
      </w:r>
      <w:r w:rsidR="0074412D">
        <w:rPr>
          <w:rFonts w:ascii="Times New Roman" w:hAnsi="Times New Roman" w:cs="Times New Roman"/>
          <w:sz w:val="28"/>
          <w:szCs w:val="28"/>
        </w:rPr>
        <w:t>нение</w:t>
      </w:r>
      <w:r w:rsidRPr="00611F07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74412D">
        <w:rPr>
          <w:rFonts w:ascii="Times New Roman" w:hAnsi="Times New Roman" w:cs="Times New Roman"/>
          <w:sz w:val="28"/>
          <w:szCs w:val="28"/>
        </w:rPr>
        <w:t>х</w:t>
      </w:r>
      <w:r w:rsidRPr="00611F0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мер ответственности за несоблюдение </w:t>
      </w:r>
      <w:r w:rsidR="0074412D">
        <w:rPr>
          <w:rFonts w:ascii="Times New Roman" w:hAnsi="Times New Roman" w:cs="Times New Roman"/>
          <w:sz w:val="28"/>
          <w:szCs w:val="28"/>
        </w:rPr>
        <w:t>сотрудниками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1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611F07">
        <w:rPr>
          <w:rFonts w:ascii="Times New Roman" w:hAnsi="Times New Roman" w:cs="Times New Roman"/>
          <w:sz w:val="28"/>
          <w:szCs w:val="28"/>
        </w:rPr>
        <w:t>;</w:t>
      </w:r>
    </w:p>
    <w:p w:rsidR="006A3993" w:rsidRPr="00611F07" w:rsidRDefault="006A3993" w:rsidP="006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в) рассм</w:t>
      </w:r>
      <w:r w:rsidR="0074412D">
        <w:rPr>
          <w:rFonts w:ascii="Times New Roman" w:hAnsi="Times New Roman" w:cs="Times New Roman"/>
          <w:sz w:val="28"/>
          <w:szCs w:val="28"/>
        </w:rPr>
        <w:t>о</w:t>
      </w:r>
      <w:r w:rsidRPr="00611F07">
        <w:rPr>
          <w:rFonts w:ascii="Times New Roman" w:hAnsi="Times New Roman" w:cs="Times New Roman"/>
          <w:sz w:val="28"/>
          <w:szCs w:val="28"/>
        </w:rPr>
        <w:t>тр</w:t>
      </w:r>
      <w:r w:rsidR="0074412D">
        <w:rPr>
          <w:rFonts w:ascii="Times New Roman" w:hAnsi="Times New Roman" w:cs="Times New Roman"/>
          <w:sz w:val="28"/>
          <w:szCs w:val="28"/>
        </w:rPr>
        <w:t>ение</w:t>
      </w:r>
      <w:r w:rsidRPr="00611F0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4412D">
        <w:rPr>
          <w:rFonts w:ascii="Times New Roman" w:hAnsi="Times New Roman" w:cs="Times New Roman"/>
          <w:sz w:val="28"/>
          <w:szCs w:val="28"/>
        </w:rPr>
        <w:t>ов</w:t>
      </w:r>
      <w:r w:rsidRPr="00611F07">
        <w:rPr>
          <w:rFonts w:ascii="Times New Roman" w:hAnsi="Times New Roman" w:cs="Times New Roman"/>
          <w:sz w:val="28"/>
          <w:szCs w:val="28"/>
        </w:rPr>
        <w:t>, отчет</w:t>
      </w:r>
      <w:r w:rsidR="0074412D">
        <w:rPr>
          <w:rFonts w:ascii="Times New Roman" w:hAnsi="Times New Roman" w:cs="Times New Roman"/>
          <w:sz w:val="28"/>
          <w:szCs w:val="28"/>
        </w:rPr>
        <w:t>ов</w:t>
      </w:r>
      <w:r w:rsidRPr="00611F07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74412D">
        <w:rPr>
          <w:rFonts w:ascii="Times New Roman" w:hAnsi="Times New Roman" w:cs="Times New Roman"/>
          <w:sz w:val="28"/>
          <w:szCs w:val="28"/>
        </w:rPr>
        <w:t>ов</w:t>
      </w:r>
      <w:r w:rsidRPr="00611F07">
        <w:rPr>
          <w:rFonts w:ascii="Times New Roman" w:hAnsi="Times New Roman" w:cs="Times New Roman"/>
          <w:sz w:val="28"/>
          <w:szCs w:val="28"/>
        </w:rPr>
        <w:t xml:space="preserve"> периодических оценок эффективности функционирования ант</w:t>
      </w:r>
      <w:r w:rsidR="0074412D">
        <w:rPr>
          <w:rFonts w:ascii="Times New Roman" w:hAnsi="Times New Roman" w:cs="Times New Roman"/>
          <w:sz w:val="28"/>
          <w:szCs w:val="28"/>
        </w:rPr>
        <w:t>имонопольного комплаенса и принятие</w:t>
      </w:r>
      <w:r w:rsidRPr="00611F07">
        <w:rPr>
          <w:rFonts w:ascii="Times New Roman" w:hAnsi="Times New Roman" w:cs="Times New Roman"/>
          <w:sz w:val="28"/>
          <w:szCs w:val="28"/>
        </w:rPr>
        <w:t xml:space="preserve"> мер, направленны</w:t>
      </w:r>
      <w:r w:rsidR="0074412D">
        <w:rPr>
          <w:rFonts w:ascii="Times New Roman" w:hAnsi="Times New Roman" w:cs="Times New Roman"/>
          <w:sz w:val="28"/>
          <w:szCs w:val="28"/>
        </w:rPr>
        <w:t>х</w:t>
      </w:r>
      <w:r w:rsidRPr="00611F07">
        <w:rPr>
          <w:rFonts w:ascii="Times New Roman" w:hAnsi="Times New Roman" w:cs="Times New Roman"/>
          <w:sz w:val="28"/>
          <w:szCs w:val="28"/>
        </w:rPr>
        <w:t xml:space="preserve"> на устранение выявленных недостатков;</w:t>
      </w:r>
    </w:p>
    <w:p w:rsidR="006A3993" w:rsidRPr="00611F07" w:rsidRDefault="006A3993" w:rsidP="006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F07">
        <w:rPr>
          <w:rFonts w:ascii="Times New Roman" w:hAnsi="Times New Roman" w:cs="Times New Roman"/>
          <w:sz w:val="28"/>
          <w:szCs w:val="28"/>
        </w:rPr>
        <w:t>г) осуществл</w:t>
      </w:r>
      <w:r w:rsidR="0074412D">
        <w:rPr>
          <w:rFonts w:ascii="Times New Roman" w:hAnsi="Times New Roman" w:cs="Times New Roman"/>
          <w:sz w:val="28"/>
          <w:szCs w:val="28"/>
        </w:rPr>
        <w:t>ение</w:t>
      </w:r>
      <w:r w:rsidRPr="00611F07">
        <w:rPr>
          <w:rFonts w:ascii="Times New Roman" w:hAnsi="Times New Roman" w:cs="Times New Roman"/>
          <w:sz w:val="28"/>
          <w:szCs w:val="28"/>
        </w:rPr>
        <w:t xml:space="preserve"> контроль за устранением выявленных недостатков </w:t>
      </w:r>
      <w:proofErr w:type="gramStart"/>
      <w:r w:rsidRPr="00611F0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11F07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373C47" w:rsidRDefault="00373C47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E84" w:rsidRDefault="00450E84" w:rsidP="00611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0E84" w:rsidSect="005274DB">
      <w:headerReference w:type="default" r:id="rId9"/>
      <w:pgSz w:w="11905" w:h="16838"/>
      <w:pgMar w:top="1134" w:right="850" w:bottom="1135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9E" w:rsidRDefault="0001419E" w:rsidP="004810F3">
      <w:pPr>
        <w:spacing w:after="0" w:line="240" w:lineRule="auto"/>
      </w:pPr>
      <w:r>
        <w:separator/>
      </w:r>
    </w:p>
  </w:endnote>
  <w:endnote w:type="continuationSeparator" w:id="0">
    <w:p w:rsidR="0001419E" w:rsidRDefault="0001419E" w:rsidP="0048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9E" w:rsidRDefault="0001419E" w:rsidP="004810F3">
      <w:pPr>
        <w:spacing w:after="0" w:line="240" w:lineRule="auto"/>
      </w:pPr>
      <w:r>
        <w:separator/>
      </w:r>
    </w:p>
  </w:footnote>
  <w:footnote w:type="continuationSeparator" w:id="0">
    <w:p w:rsidR="0001419E" w:rsidRDefault="0001419E" w:rsidP="0048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E0" w:rsidRDefault="003E7FE0" w:rsidP="003E7FE0">
    <w:pPr>
      <w:pStyle w:val="a3"/>
      <w:jc w:val="right"/>
    </w:pPr>
  </w:p>
  <w:p w:rsidR="003E7FE0" w:rsidRDefault="003E7FE0" w:rsidP="003E7FE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D"/>
    <w:rsid w:val="0001419E"/>
    <w:rsid w:val="00026908"/>
    <w:rsid w:val="00045F33"/>
    <w:rsid w:val="00086A53"/>
    <w:rsid w:val="000A28EF"/>
    <w:rsid w:val="000A7C5B"/>
    <w:rsid w:val="000C44EA"/>
    <w:rsid w:val="000C510E"/>
    <w:rsid w:val="000E2FE5"/>
    <w:rsid w:val="000F1B6B"/>
    <w:rsid w:val="00133DFD"/>
    <w:rsid w:val="001434A4"/>
    <w:rsid w:val="0016355B"/>
    <w:rsid w:val="00176A09"/>
    <w:rsid w:val="00194912"/>
    <w:rsid w:val="001A3E7E"/>
    <w:rsid w:val="001F473A"/>
    <w:rsid w:val="00233FC4"/>
    <w:rsid w:val="00245DDA"/>
    <w:rsid w:val="00270D1F"/>
    <w:rsid w:val="00283D71"/>
    <w:rsid w:val="0029358F"/>
    <w:rsid w:val="003144A5"/>
    <w:rsid w:val="00322D4F"/>
    <w:rsid w:val="00325934"/>
    <w:rsid w:val="00326401"/>
    <w:rsid w:val="00361E33"/>
    <w:rsid w:val="00373C47"/>
    <w:rsid w:val="00380F0A"/>
    <w:rsid w:val="00383062"/>
    <w:rsid w:val="0038726A"/>
    <w:rsid w:val="00387ED0"/>
    <w:rsid w:val="00397C50"/>
    <w:rsid w:val="003A10BE"/>
    <w:rsid w:val="003A2D12"/>
    <w:rsid w:val="003A4AA2"/>
    <w:rsid w:val="003B71ED"/>
    <w:rsid w:val="003C60AA"/>
    <w:rsid w:val="003D4DB9"/>
    <w:rsid w:val="003D7859"/>
    <w:rsid w:val="003E0F72"/>
    <w:rsid w:val="003E64D2"/>
    <w:rsid w:val="003E745C"/>
    <w:rsid w:val="003E7FE0"/>
    <w:rsid w:val="00402303"/>
    <w:rsid w:val="0041637A"/>
    <w:rsid w:val="004429FD"/>
    <w:rsid w:val="00443865"/>
    <w:rsid w:val="00450E84"/>
    <w:rsid w:val="00451F3A"/>
    <w:rsid w:val="00455734"/>
    <w:rsid w:val="00455735"/>
    <w:rsid w:val="00462E6C"/>
    <w:rsid w:val="004810F3"/>
    <w:rsid w:val="004906A3"/>
    <w:rsid w:val="004A0EB8"/>
    <w:rsid w:val="004B7A5A"/>
    <w:rsid w:val="004F2FB7"/>
    <w:rsid w:val="005274DB"/>
    <w:rsid w:val="00545349"/>
    <w:rsid w:val="00553815"/>
    <w:rsid w:val="005545FC"/>
    <w:rsid w:val="00565FF5"/>
    <w:rsid w:val="0056683F"/>
    <w:rsid w:val="005710E3"/>
    <w:rsid w:val="00576AF3"/>
    <w:rsid w:val="00577715"/>
    <w:rsid w:val="00590559"/>
    <w:rsid w:val="005A7CB6"/>
    <w:rsid w:val="005B49B6"/>
    <w:rsid w:val="005C5AD0"/>
    <w:rsid w:val="005E45D4"/>
    <w:rsid w:val="00602F11"/>
    <w:rsid w:val="006046EA"/>
    <w:rsid w:val="00611F07"/>
    <w:rsid w:val="006142F3"/>
    <w:rsid w:val="0062495E"/>
    <w:rsid w:val="00627C92"/>
    <w:rsid w:val="00627E9C"/>
    <w:rsid w:val="0068531E"/>
    <w:rsid w:val="0068553F"/>
    <w:rsid w:val="00696897"/>
    <w:rsid w:val="006A0363"/>
    <w:rsid w:val="006A2DD8"/>
    <w:rsid w:val="006A3993"/>
    <w:rsid w:val="006C593E"/>
    <w:rsid w:val="006C65E3"/>
    <w:rsid w:val="006D4E99"/>
    <w:rsid w:val="007018B9"/>
    <w:rsid w:val="00742DF3"/>
    <w:rsid w:val="0074412D"/>
    <w:rsid w:val="00747DE6"/>
    <w:rsid w:val="007902F2"/>
    <w:rsid w:val="007B4D85"/>
    <w:rsid w:val="007C0482"/>
    <w:rsid w:val="007C4D27"/>
    <w:rsid w:val="007D56F0"/>
    <w:rsid w:val="007D5B34"/>
    <w:rsid w:val="007F47FF"/>
    <w:rsid w:val="00811603"/>
    <w:rsid w:val="0085537F"/>
    <w:rsid w:val="008B0089"/>
    <w:rsid w:val="008B5C4D"/>
    <w:rsid w:val="008D64E1"/>
    <w:rsid w:val="008F2BE7"/>
    <w:rsid w:val="00906792"/>
    <w:rsid w:val="00917CC1"/>
    <w:rsid w:val="0092243C"/>
    <w:rsid w:val="009335F8"/>
    <w:rsid w:val="009400B9"/>
    <w:rsid w:val="00942A3C"/>
    <w:rsid w:val="00954478"/>
    <w:rsid w:val="0096754E"/>
    <w:rsid w:val="00972A8F"/>
    <w:rsid w:val="009766C0"/>
    <w:rsid w:val="009B0787"/>
    <w:rsid w:val="009C065A"/>
    <w:rsid w:val="00A012D1"/>
    <w:rsid w:val="00A12074"/>
    <w:rsid w:val="00A26516"/>
    <w:rsid w:val="00A26DA9"/>
    <w:rsid w:val="00A55733"/>
    <w:rsid w:val="00A75F2C"/>
    <w:rsid w:val="00A97157"/>
    <w:rsid w:val="00AC79BC"/>
    <w:rsid w:val="00AD5CBC"/>
    <w:rsid w:val="00AE644E"/>
    <w:rsid w:val="00B21EC9"/>
    <w:rsid w:val="00B4694F"/>
    <w:rsid w:val="00B77739"/>
    <w:rsid w:val="00B8488D"/>
    <w:rsid w:val="00B873D0"/>
    <w:rsid w:val="00B95430"/>
    <w:rsid w:val="00BC2B89"/>
    <w:rsid w:val="00C00CB8"/>
    <w:rsid w:val="00C01514"/>
    <w:rsid w:val="00C035A8"/>
    <w:rsid w:val="00C41F0E"/>
    <w:rsid w:val="00C73FFB"/>
    <w:rsid w:val="00C76C1B"/>
    <w:rsid w:val="00C82205"/>
    <w:rsid w:val="00C91FA7"/>
    <w:rsid w:val="00CB3FA8"/>
    <w:rsid w:val="00CC3E0A"/>
    <w:rsid w:val="00D104F4"/>
    <w:rsid w:val="00D418C2"/>
    <w:rsid w:val="00D44139"/>
    <w:rsid w:val="00D6643E"/>
    <w:rsid w:val="00D77DF3"/>
    <w:rsid w:val="00D8042C"/>
    <w:rsid w:val="00D838A7"/>
    <w:rsid w:val="00D90CAD"/>
    <w:rsid w:val="00DB1A53"/>
    <w:rsid w:val="00DB4088"/>
    <w:rsid w:val="00E01E44"/>
    <w:rsid w:val="00E027B9"/>
    <w:rsid w:val="00E03B36"/>
    <w:rsid w:val="00E17A2D"/>
    <w:rsid w:val="00E226B0"/>
    <w:rsid w:val="00E36601"/>
    <w:rsid w:val="00E3739E"/>
    <w:rsid w:val="00E47A82"/>
    <w:rsid w:val="00E8600F"/>
    <w:rsid w:val="00E96EB3"/>
    <w:rsid w:val="00EC3D81"/>
    <w:rsid w:val="00F51272"/>
    <w:rsid w:val="00F539CC"/>
    <w:rsid w:val="00F807C9"/>
    <w:rsid w:val="00F86DB6"/>
    <w:rsid w:val="00FA147C"/>
    <w:rsid w:val="00FB1C9F"/>
    <w:rsid w:val="00FC2964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0F3"/>
  </w:style>
  <w:style w:type="paragraph" w:styleId="a5">
    <w:name w:val="footer"/>
    <w:basedOn w:val="a"/>
    <w:link w:val="a6"/>
    <w:uiPriority w:val="99"/>
    <w:unhideWhenUsed/>
    <w:rsid w:val="0048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0F3"/>
  </w:style>
  <w:style w:type="paragraph" w:styleId="a7">
    <w:name w:val="List Paragraph"/>
    <w:basedOn w:val="a"/>
    <w:uiPriority w:val="34"/>
    <w:qFormat/>
    <w:rsid w:val="006855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38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815"/>
    <w:rPr>
      <w:rFonts w:ascii="Calibri" w:hAnsi="Calibri" w:cs="Calibri"/>
      <w:sz w:val="16"/>
      <w:szCs w:val="16"/>
    </w:rPr>
  </w:style>
  <w:style w:type="table" w:styleId="aa">
    <w:name w:val="Table Grid"/>
    <w:basedOn w:val="a1"/>
    <w:uiPriority w:val="59"/>
    <w:rsid w:val="00B8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0F3"/>
  </w:style>
  <w:style w:type="paragraph" w:styleId="a5">
    <w:name w:val="footer"/>
    <w:basedOn w:val="a"/>
    <w:link w:val="a6"/>
    <w:uiPriority w:val="99"/>
    <w:unhideWhenUsed/>
    <w:rsid w:val="0048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0F3"/>
  </w:style>
  <w:style w:type="paragraph" w:styleId="a7">
    <w:name w:val="List Paragraph"/>
    <w:basedOn w:val="a"/>
    <w:uiPriority w:val="34"/>
    <w:qFormat/>
    <w:rsid w:val="006855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381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815"/>
    <w:rPr>
      <w:rFonts w:ascii="Calibri" w:hAnsi="Calibri" w:cs="Calibri"/>
      <w:sz w:val="16"/>
      <w:szCs w:val="16"/>
    </w:rPr>
  </w:style>
  <w:style w:type="table" w:styleId="aa">
    <w:name w:val="Table Grid"/>
    <w:basedOn w:val="a1"/>
    <w:uiPriority w:val="59"/>
    <w:rsid w:val="00B8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D2C6B2811AE71C29EDFC2B6F25F58E41BEEB926CFE414FEACB5C48DB35F06A4FCDA3EFBE61102715F1448571FFE483DC7846F32hDE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2288</Words>
  <Characters>13043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Утверждено</vt:lpstr>
    </vt:vector>
  </TitlesOfParts>
  <Company>SPecialiST RePack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160</cp:revision>
  <cp:lastPrinted>2019-01-30T10:09:00Z</cp:lastPrinted>
  <dcterms:created xsi:type="dcterms:W3CDTF">2018-12-05T02:46:00Z</dcterms:created>
  <dcterms:modified xsi:type="dcterms:W3CDTF">2019-02-01T10:21:00Z</dcterms:modified>
</cp:coreProperties>
</file>