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2F" w:rsidRDefault="000345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452F" w:rsidRDefault="0003452F">
      <w:pPr>
        <w:pStyle w:val="ConsPlusNormal"/>
        <w:jc w:val="both"/>
        <w:outlineLvl w:val="0"/>
      </w:pPr>
    </w:p>
    <w:p w:rsidR="0003452F" w:rsidRDefault="000345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452F" w:rsidRDefault="0003452F">
      <w:pPr>
        <w:pStyle w:val="ConsPlusTitle"/>
        <w:jc w:val="center"/>
      </w:pPr>
    </w:p>
    <w:p w:rsidR="0003452F" w:rsidRDefault="0003452F">
      <w:pPr>
        <w:pStyle w:val="ConsPlusTitle"/>
        <w:jc w:val="center"/>
      </w:pPr>
      <w:r>
        <w:t>ПОСТАНОВЛЕНИЕ</w:t>
      </w:r>
    </w:p>
    <w:p w:rsidR="0003452F" w:rsidRDefault="0003452F">
      <w:pPr>
        <w:pStyle w:val="ConsPlusTitle"/>
        <w:jc w:val="center"/>
      </w:pPr>
      <w:r>
        <w:t>от 13 апреля 2017 г. N 445</w:t>
      </w:r>
    </w:p>
    <w:p w:rsidR="0003452F" w:rsidRDefault="0003452F">
      <w:pPr>
        <w:pStyle w:val="ConsPlusTitle"/>
        <w:jc w:val="center"/>
      </w:pPr>
    </w:p>
    <w:p w:rsidR="0003452F" w:rsidRDefault="0003452F">
      <w:pPr>
        <w:pStyle w:val="ConsPlusTitle"/>
        <w:jc w:val="center"/>
      </w:pPr>
      <w:r>
        <w:t>ОБ УТВЕРЖДЕНИИ ПРАВИЛ</w:t>
      </w:r>
    </w:p>
    <w:p w:rsidR="0003452F" w:rsidRDefault="0003452F">
      <w:pPr>
        <w:pStyle w:val="ConsPlusTitle"/>
        <w:jc w:val="center"/>
      </w:pPr>
      <w:r>
        <w:t>ВЕДЕНИЯ ГОСУДАРСТВЕННОГО РЕЕСТРА ОБЪЕКТОВ НАКОПЛЕННОГО</w:t>
      </w:r>
    </w:p>
    <w:p w:rsidR="0003452F" w:rsidRDefault="0003452F">
      <w:pPr>
        <w:pStyle w:val="ConsPlusTitle"/>
        <w:jc w:val="center"/>
      </w:pPr>
      <w:r>
        <w:t>ВРЕДА ОКРУЖАЮЩЕЙ СРЕДЕ</w:t>
      </w:r>
    </w:p>
    <w:p w:rsidR="0003452F" w:rsidRDefault="00034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4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2F" w:rsidRDefault="00034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52F" w:rsidRDefault="00034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охране окружающей среды" Правительство Российской Федерации постановляет: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объектов накопленного вреда окружающей среде.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2. Установить, что ведение государственного реестра объектов накопленного вреда окружающей среде осуществляется Министерством природных ресурсов и экологии Российской Федерации в пределах установленной предельной численности работников центрального аппарата Министерства,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right"/>
      </w:pPr>
      <w:r>
        <w:t>Председатель Правительства</w:t>
      </w:r>
    </w:p>
    <w:p w:rsidR="0003452F" w:rsidRDefault="0003452F">
      <w:pPr>
        <w:pStyle w:val="ConsPlusNormal"/>
        <w:jc w:val="right"/>
      </w:pPr>
      <w:r>
        <w:t>Российской Федерации</w:t>
      </w:r>
    </w:p>
    <w:p w:rsidR="0003452F" w:rsidRDefault="0003452F">
      <w:pPr>
        <w:pStyle w:val="ConsPlusNormal"/>
        <w:jc w:val="right"/>
      </w:pPr>
      <w:r>
        <w:t>Д.МЕДВЕДЕВ</w:t>
      </w: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right"/>
        <w:outlineLvl w:val="0"/>
      </w:pPr>
      <w:r>
        <w:t>Утверждены</w:t>
      </w:r>
    </w:p>
    <w:p w:rsidR="0003452F" w:rsidRDefault="0003452F">
      <w:pPr>
        <w:pStyle w:val="ConsPlusNormal"/>
        <w:jc w:val="right"/>
      </w:pPr>
      <w:r>
        <w:t>постановлением Правительства</w:t>
      </w:r>
    </w:p>
    <w:p w:rsidR="0003452F" w:rsidRDefault="0003452F">
      <w:pPr>
        <w:pStyle w:val="ConsPlusNormal"/>
        <w:jc w:val="right"/>
      </w:pPr>
      <w:r>
        <w:t>Российской Федерации</w:t>
      </w:r>
    </w:p>
    <w:p w:rsidR="0003452F" w:rsidRDefault="0003452F">
      <w:pPr>
        <w:pStyle w:val="ConsPlusNormal"/>
        <w:jc w:val="right"/>
      </w:pPr>
      <w:r>
        <w:t>от 13 апреля 2017 г. N 445</w:t>
      </w: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Title"/>
        <w:jc w:val="center"/>
      </w:pPr>
      <w:bookmarkStart w:id="0" w:name="P29"/>
      <w:bookmarkEnd w:id="0"/>
      <w:r>
        <w:t>ПРАВИЛА</w:t>
      </w:r>
    </w:p>
    <w:p w:rsidR="0003452F" w:rsidRDefault="0003452F">
      <w:pPr>
        <w:pStyle w:val="ConsPlusTitle"/>
        <w:jc w:val="center"/>
      </w:pPr>
      <w:r>
        <w:t>ВЕДЕНИЯ ГОСУДАРСТВЕННОГО РЕЕСТРА ОБЪЕКТОВ НАКОПЛЕННОГО</w:t>
      </w:r>
    </w:p>
    <w:p w:rsidR="0003452F" w:rsidRDefault="0003452F">
      <w:pPr>
        <w:pStyle w:val="ConsPlusTitle"/>
        <w:jc w:val="center"/>
      </w:pPr>
      <w:r>
        <w:t>ВРЕДА ОКРУЖАЮЩЕЙ СРЕДЕ</w:t>
      </w:r>
    </w:p>
    <w:p w:rsidR="0003452F" w:rsidRDefault="00034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4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2F" w:rsidRDefault="00034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52F" w:rsidRDefault="00034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ind w:firstLine="540"/>
        <w:jc w:val="both"/>
      </w:pPr>
      <w:r>
        <w:t>1. Настоящие Правила определяют порядок ведения государственного реестра объектов накопленного вреда окружающей среде (далее соответственно - объект, государственный реестр).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2. Ведение государственного реестра включает в себя рассмотрение материалов выявления и оценки объектов, принятие решения о включении объектов в государственный реестр или об отказе во включении объектов в государственный реестр, категорирование объектов, обновление </w:t>
      </w:r>
      <w:r>
        <w:lastRenderedPageBreak/>
        <w:t>информации об объекте и исключение из государственного реестра.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3. 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4. Сведения, содержащиеся в государственном реестре, размещаются на официальном сайте Министерства природных ресурсов и экологии Российской Федерации в информационно-телекоммуникационной сети "Интернет" в открытом доступе.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5. Под заявителями в настоящих Правилах понимаются федеральные органы исполнительной власти, органы государственной власти субъектов Российской Федерации или органы местного самоуправления, указанные в </w:t>
      </w:r>
      <w:hyperlink r:id="rId8" w:history="1">
        <w:r>
          <w:rPr>
            <w:color w:val="0000FF"/>
          </w:rPr>
          <w:t>пункте 3 статьи 80.1</w:t>
        </w:r>
      </w:hyperlink>
      <w:r>
        <w:t xml:space="preserve"> Федерального закона "Об охране окружающей среды".</w:t>
      </w:r>
    </w:p>
    <w:p w:rsidR="0003452F" w:rsidRDefault="0003452F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Заявление о включении объекта в государственный реестр (далее - заявление) представляется заявителем в письменной форме в Министерство природных ресурсов и экологии Российской Федерации.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В заявлении указываются наименование объекта (при наличии), его фактическое местонахождение (с указанием кода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и (или)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К заявлению прилагаются материалы выявления и оценки объекта, содержащие в том числе сведения в соответствии с </w:t>
      </w:r>
      <w:hyperlink r:id="rId11" w:history="1">
        <w:r>
          <w:rPr>
            <w:color w:val="0000FF"/>
          </w:rPr>
          <w:t>пунктом 2 статьи 80.1</w:t>
        </w:r>
      </w:hyperlink>
      <w:r>
        <w:t xml:space="preserve"> Федерального закона "Об охране окружающей среды" (далее - материалы).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7. По результатам рассмотрения заявления и материалов, представленных заявителем, Министерство природных ресурсов и экологии Российской Федерации в срок, не превышающий 30 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8. Основанием для отказа во включении объекта в государственный реестр является: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а) непредставление информации и (или) материалов;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б) предоставление недостоверной информации и (или) материалов.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9. 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10. </w:t>
      </w:r>
      <w:hyperlink r:id="rId12" w:history="1">
        <w:r>
          <w:rPr>
            <w:color w:val="0000FF"/>
          </w:rPr>
          <w:t>Критерии</w:t>
        </w:r>
      </w:hyperlink>
      <w:r>
        <w:t xml:space="preserve"> 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Российской Федерации.</w:t>
      </w:r>
    </w:p>
    <w:p w:rsidR="0003452F" w:rsidRDefault="0003452F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11. При изменении информации, содержащейся в заявлении и (или) в материалах, заявитель направляет в Министерство природных ресурсов и экологии Российской Федерации актуализированную информацию об объекте в порядке, установленном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12. Министерство природных ресурсов и экологии Российской Федерации в срок, не превышающий 30 рабочих дней со дня поступления от заявителя актуализированной информации, </w:t>
      </w:r>
      <w:r>
        <w:lastRenderedPageBreak/>
        <w:t>принимает решение об обновлении информации об объекте и вносит соответствующие изменения в государственный реестр.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13. Исключение объекта из государственного реестра осуществляется на основании представленного заявителем акта о приемке выполненных работ, подтверждающего ликвидацию накопленного вреда окружающей среде на объекте, по решению, принимаемому Министерством природных ресурсов и экологии Российской Федерации в срок, не превышающий 30 рабочих дней со дня представления указанного акта.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 xml:space="preserve">14. Заявление, информация, указанная в </w:t>
      </w:r>
      <w:hyperlink w:anchor="P49" w:history="1">
        <w:r>
          <w:rPr>
            <w:color w:val="0000FF"/>
          </w:rPr>
          <w:t>пункте 11</w:t>
        </w:r>
      </w:hyperlink>
      <w:r>
        <w:t xml:space="preserve"> настоящих Правил, и акт о приемке выполненных работ, подтверждающий ликвидацию накопленного вреда окружающей среде на объекте, направляются заявителем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15. Решение об исключении и исключение объекта из государственного реестра осуществляется Министерством природных ресурсов и экологии Российской Федерации в срок, не превышающий 30 рабочих дней после поступления от заявителя акта о приемке выполненных работ, содержащего сведения, подтверждающие ликвидацию накопленного вреда окружающей среде на объекте.</w:t>
      </w:r>
    </w:p>
    <w:p w:rsidR="0003452F" w:rsidRDefault="0003452F">
      <w:pPr>
        <w:pStyle w:val="ConsPlusNormal"/>
        <w:spacing w:before="220"/>
        <w:ind w:firstLine="540"/>
        <w:jc w:val="both"/>
      </w:pPr>
      <w:r>
        <w:t>В случае если заказчиком организации работ по ликвидации накопленного вреда является Министерство природных ресурсов и экологии Российской Федерации, исключение объекта из государственного реестра объектов накопленного вреда окружающей среде осуществляется Министерством природных ресурсов и экологии Российской Федерации в срок, не превышающий 30 рабочих дней со дня подписания акта о приемке работ, содержащего сведения, подтверждающие ликвидацию накопленного вреда окружающей среде на объекте.</w:t>
      </w:r>
    </w:p>
    <w:p w:rsidR="0003452F" w:rsidRDefault="0003452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25.12.2019 N 1834)</w:t>
      </w: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jc w:val="both"/>
      </w:pPr>
    </w:p>
    <w:p w:rsidR="0003452F" w:rsidRDefault="00034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9B2" w:rsidRDefault="00FE49B2">
      <w:bookmarkStart w:id="3" w:name="_GoBack"/>
      <w:bookmarkEnd w:id="3"/>
    </w:p>
    <w:sectPr w:rsidR="00FE49B2" w:rsidSect="00B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F"/>
    <w:rsid w:val="00010130"/>
    <w:rsid w:val="00013D19"/>
    <w:rsid w:val="0002599D"/>
    <w:rsid w:val="0003452F"/>
    <w:rsid w:val="00041101"/>
    <w:rsid w:val="00043146"/>
    <w:rsid w:val="00053CE9"/>
    <w:rsid w:val="00060247"/>
    <w:rsid w:val="00065DCC"/>
    <w:rsid w:val="00074A78"/>
    <w:rsid w:val="00076FE6"/>
    <w:rsid w:val="00082560"/>
    <w:rsid w:val="000B59AD"/>
    <w:rsid w:val="000B5B93"/>
    <w:rsid w:val="000B78ED"/>
    <w:rsid w:val="000C3EB3"/>
    <w:rsid w:val="000C4B94"/>
    <w:rsid w:val="000D0979"/>
    <w:rsid w:val="000D4133"/>
    <w:rsid w:val="000D4678"/>
    <w:rsid w:val="000D55D4"/>
    <w:rsid w:val="000E0EDC"/>
    <w:rsid w:val="000E2C13"/>
    <w:rsid w:val="000E45FF"/>
    <w:rsid w:val="000E77B5"/>
    <w:rsid w:val="0010114D"/>
    <w:rsid w:val="00103611"/>
    <w:rsid w:val="0011164D"/>
    <w:rsid w:val="00124C23"/>
    <w:rsid w:val="00130348"/>
    <w:rsid w:val="00134BEF"/>
    <w:rsid w:val="00143C3D"/>
    <w:rsid w:val="0014734E"/>
    <w:rsid w:val="00160E9C"/>
    <w:rsid w:val="00166EEA"/>
    <w:rsid w:val="001878A7"/>
    <w:rsid w:val="001909D8"/>
    <w:rsid w:val="001A7B63"/>
    <w:rsid w:val="001B2C02"/>
    <w:rsid w:val="001B3DBA"/>
    <w:rsid w:val="001B4793"/>
    <w:rsid w:val="001B51B0"/>
    <w:rsid w:val="001C7B8B"/>
    <w:rsid w:val="001D30CF"/>
    <w:rsid w:val="001D523D"/>
    <w:rsid w:val="001F12B7"/>
    <w:rsid w:val="00201F50"/>
    <w:rsid w:val="002167C8"/>
    <w:rsid w:val="00216E8E"/>
    <w:rsid w:val="00223505"/>
    <w:rsid w:val="002261BD"/>
    <w:rsid w:val="0024363B"/>
    <w:rsid w:val="00254DDE"/>
    <w:rsid w:val="00262FCE"/>
    <w:rsid w:val="0026470A"/>
    <w:rsid w:val="00291BF6"/>
    <w:rsid w:val="00296D01"/>
    <w:rsid w:val="002A1A67"/>
    <w:rsid w:val="002A4A4E"/>
    <w:rsid w:val="002A6599"/>
    <w:rsid w:val="002A6EB5"/>
    <w:rsid w:val="002A7663"/>
    <w:rsid w:val="002B18C1"/>
    <w:rsid w:val="002B38B9"/>
    <w:rsid w:val="002B6DD3"/>
    <w:rsid w:val="002C25A1"/>
    <w:rsid w:val="002C51CC"/>
    <w:rsid w:val="002C57B4"/>
    <w:rsid w:val="002E51CE"/>
    <w:rsid w:val="002F2A9C"/>
    <w:rsid w:val="002F4A86"/>
    <w:rsid w:val="00311AF9"/>
    <w:rsid w:val="00324625"/>
    <w:rsid w:val="00326EAA"/>
    <w:rsid w:val="00331172"/>
    <w:rsid w:val="00337060"/>
    <w:rsid w:val="0034543D"/>
    <w:rsid w:val="003478AD"/>
    <w:rsid w:val="00366CC7"/>
    <w:rsid w:val="00371AEE"/>
    <w:rsid w:val="00383D03"/>
    <w:rsid w:val="003968FD"/>
    <w:rsid w:val="003B6157"/>
    <w:rsid w:val="003B7464"/>
    <w:rsid w:val="003C49D2"/>
    <w:rsid w:val="003D1022"/>
    <w:rsid w:val="00413684"/>
    <w:rsid w:val="00414CAA"/>
    <w:rsid w:val="004267C5"/>
    <w:rsid w:val="00427F37"/>
    <w:rsid w:val="0043184A"/>
    <w:rsid w:val="00445DF5"/>
    <w:rsid w:val="004637AC"/>
    <w:rsid w:val="00467ED7"/>
    <w:rsid w:val="00477FDE"/>
    <w:rsid w:val="00486367"/>
    <w:rsid w:val="00487E39"/>
    <w:rsid w:val="00495AE0"/>
    <w:rsid w:val="004973FE"/>
    <w:rsid w:val="004B2EB8"/>
    <w:rsid w:val="004C63AB"/>
    <w:rsid w:val="004D59EA"/>
    <w:rsid w:val="004F20BA"/>
    <w:rsid w:val="004F3666"/>
    <w:rsid w:val="004F6B43"/>
    <w:rsid w:val="004F7355"/>
    <w:rsid w:val="00510F46"/>
    <w:rsid w:val="00513D87"/>
    <w:rsid w:val="005212CF"/>
    <w:rsid w:val="00522CFF"/>
    <w:rsid w:val="00527DBF"/>
    <w:rsid w:val="00535480"/>
    <w:rsid w:val="00540134"/>
    <w:rsid w:val="00541F97"/>
    <w:rsid w:val="00553CA0"/>
    <w:rsid w:val="00570ADF"/>
    <w:rsid w:val="00570E2F"/>
    <w:rsid w:val="00584D30"/>
    <w:rsid w:val="005859D3"/>
    <w:rsid w:val="00597861"/>
    <w:rsid w:val="005A7BA8"/>
    <w:rsid w:val="005D3B91"/>
    <w:rsid w:val="005D6CAF"/>
    <w:rsid w:val="005E65ED"/>
    <w:rsid w:val="005E67DA"/>
    <w:rsid w:val="005F1381"/>
    <w:rsid w:val="006058BD"/>
    <w:rsid w:val="00606B17"/>
    <w:rsid w:val="00610910"/>
    <w:rsid w:val="00625F36"/>
    <w:rsid w:val="00632867"/>
    <w:rsid w:val="00641C93"/>
    <w:rsid w:val="006425BE"/>
    <w:rsid w:val="00650B93"/>
    <w:rsid w:val="006512CE"/>
    <w:rsid w:val="006626FB"/>
    <w:rsid w:val="00662757"/>
    <w:rsid w:val="00667276"/>
    <w:rsid w:val="00673FDD"/>
    <w:rsid w:val="00686047"/>
    <w:rsid w:val="00693077"/>
    <w:rsid w:val="00693B34"/>
    <w:rsid w:val="006A0B2E"/>
    <w:rsid w:val="006A3685"/>
    <w:rsid w:val="006A3FBC"/>
    <w:rsid w:val="006A4332"/>
    <w:rsid w:val="006B134D"/>
    <w:rsid w:val="006B68A5"/>
    <w:rsid w:val="006B743A"/>
    <w:rsid w:val="006C3AF8"/>
    <w:rsid w:val="006D44A1"/>
    <w:rsid w:val="006E24D3"/>
    <w:rsid w:val="006E2B87"/>
    <w:rsid w:val="006E6CD1"/>
    <w:rsid w:val="006F21E3"/>
    <w:rsid w:val="006F7B53"/>
    <w:rsid w:val="007105F5"/>
    <w:rsid w:val="00726EC8"/>
    <w:rsid w:val="00734B52"/>
    <w:rsid w:val="007361AE"/>
    <w:rsid w:val="0075608C"/>
    <w:rsid w:val="00756E47"/>
    <w:rsid w:val="00760BE8"/>
    <w:rsid w:val="00766B92"/>
    <w:rsid w:val="0077604F"/>
    <w:rsid w:val="00777D38"/>
    <w:rsid w:val="007815D7"/>
    <w:rsid w:val="00781B5F"/>
    <w:rsid w:val="0078774F"/>
    <w:rsid w:val="0079413D"/>
    <w:rsid w:val="007A3226"/>
    <w:rsid w:val="007B3D9B"/>
    <w:rsid w:val="007C385C"/>
    <w:rsid w:val="007C6E6D"/>
    <w:rsid w:val="007D6E90"/>
    <w:rsid w:val="007D7A1F"/>
    <w:rsid w:val="008057FA"/>
    <w:rsid w:val="008059F0"/>
    <w:rsid w:val="00810588"/>
    <w:rsid w:val="0082747E"/>
    <w:rsid w:val="0084668F"/>
    <w:rsid w:val="00853EE2"/>
    <w:rsid w:val="00857582"/>
    <w:rsid w:val="00870724"/>
    <w:rsid w:val="0087674E"/>
    <w:rsid w:val="008A59C1"/>
    <w:rsid w:val="008A7619"/>
    <w:rsid w:val="008C2F8F"/>
    <w:rsid w:val="008C571D"/>
    <w:rsid w:val="008D7860"/>
    <w:rsid w:val="008E55A3"/>
    <w:rsid w:val="0090341F"/>
    <w:rsid w:val="0091284D"/>
    <w:rsid w:val="00917998"/>
    <w:rsid w:val="00920305"/>
    <w:rsid w:val="00920BC2"/>
    <w:rsid w:val="00921AA7"/>
    <w:rsid w:val="00922031"/>
    <w:rsid w:val="009262D5"/>
    <w:rsid w:val="00932C16"/>
    <w:rsid w:val="0095072F"/>
    <w:rsid w:val="00952756"/>
    <w:rsid w:val="00953122"/>
    <w:rsid w:val="00954705"/>
    <w:rsid w:val="00960EB1"/>
    <w:rsid w:val="0096241A"/>
    <w:rsid w:val="00965443"/>
    <w:rsid w:val="00967B8B"/>
    <w:rsid w:val="00970BB5"/>
    <w:rsid w:val="00974625"/>
    <w:rsid w:val="0097489D"/>
    <w:rsid w:val="009850D3"/>
    <w:rsid w:val="00986576"/>
    <w:rsid w:val="009931B2"/>
    <w:rsid w:val="00996E86"/>
    <w:rsid w:val="009A2474"/>
    <w:rsid w:val="009A2BCA"/>
    <w:rsid w:val="009E4AD8"/>
    <w:rsid w:val="009E71B3"/>
    <w:rsid w:val="009F03FB"/>
    <w:rsid w:val="009F1A42"/>
    <w:rsid w:val="009F697B"/>
    <w:rsid w:val="009F73DE"/>
    <w:rsid w:val="00A04221"/>
    <w:rsid w:val="00A06EAE"/>
    <w:rsid w:val="00A07352"/>
    <w:rsid w:val="00A123A5"/>
    <w:rsid w:val="00A15F1A"/>
    <w:rsid w:val="00A220E9"/>
    <w:rsid w:val="00A27637"/>
    <w:rsid w:val="00A34CB5"/>
    <w:rsid w:val="00A44855"/>
    <w:rsid w:val="00A72523"/>
    <w:rsid w:val="00A80F36"/>
    <w:rsid w:val="00A960D8"/>
    <w:rsid w:val="00AA07EE"/>
    <w:rsid w:val="00AA36C6"/>
    <w:rsid w:val="00AA373E"/>
    <w:rsid w:val="00AA3CF8"/>
    <w:rsid w:val="00AA65FA"/>
    <w:rsid w:val="00AB03FA"/>
    <w:rsid w:val="00AB0D56"/>
    <w:rsid w:val="00AB731C"/>
    <w:rsid w:val="00AC5385"/>
    <w:rsid w:val="00AD30B6"/>
    <w:rsid w:val="00AD436B"/>
    <w:rsid w:val="00AE7187"/>
    <w:rsid w:val="00AF74F8"/>
    <w:rsid w:val="00B03312"/>
    <w:rsid w:val="00B06002"/>
    <w:rsid w:val="00B14287"/>
    <w:rsid w:val="00B17BB1"/>
    <w:rsid w:val="00B262D5"/>
    <w:rsid w:val="00B26F6C"/>
    <w:rsid w:val="00B37337"/>
    <w:rsid w:val="00B417FD"/>
    <w:rsid w:val="00B53AAC"/>
    <w:rsid w:val="00B54CEC"/>
    <w:rsid w:val="00B558A3"/>
    <w:rsid w:val="00B60C0E"/>
    <w:rsid w:val="00B70777"/>
    <w:rsid w:val="00B80DE9"/>
    <w:rsid w:val="00B81C54"/>
    <w:rsid w:val="00B81DBE"/>
    <w:rsid w:val="00B87747"/>
    <w:rsid w:val="00B917DE"/>
    <w:rsid w:val="00BA614B"/>
    <w:rsid w:val="00BB03AD"/>
    <w:rsid w:val="00BD4705"/>
    <w:rsid w:val="00C030BF"/>
    <w:rsid w:val="00C05795"/>
    <w:rsid w:val="00C22DEE"/>
    <w:rsid w:val="00C34DF5"/>
    <w:rsid w:val="00C44D71"/>
    <w:rsid w:val="00C50491"/>
    <w:rsid w:val="00C74F93"/>
    <w:rsid w:val="00C76793"/>
    <w:rsid w:val="00C83861"/>
    <w:rsid w:val="00C85611"/>
    <w:rsid w:val="00C921FB"/>
    <w:rsid w:val="00CB3EBC"/>
    <w:rsid w:val="00CB795A"/>
    <w:rsid w:val="00CC0CF0"/>
    <w:rsid w:val="00CC0DD0"/>
    <w:rsid w:val="00CC716C"/>
    <w:rsid w:val="00CD72BB"/>
    <w:rsid w:val="00CE4FBE"/>
    <w:rsid w:val="00CF2628"/>
    <w:rsid w:val="00CF3F58"/>
    <w:rsid w:val="00CF4AF5"/>
    <w:rsid w:val="00D05BA6"/>
    <w:rsid w:val="00D229F2"/>
    <w:rsid w:val="00D24ED7"/>
    <w:rsid w:val="00D255FB"/>
    <w:rsid w:val="00D368E3"/>
    <w:rsid w:val="00D37726"/>
    <w:rsid w:val="00D37A55"/>
    <w:rsid w:val="00D41332"/>
    <w:rsid w:val="00D42ABF"/>
    <w:rsid w:val="00D505F2"/>
    <w:rsid w:val="00D5736B"/>
    <w:rsid w:val="00D65870"/>
    <w:rsid w:val="00D65DBE"/>
    <w:rsid w:val="00D67D20"/>
    <w:rsid w:val="00D71339"/>
    <w:rsid w:val="00D762E3"/>
    <w:rsid w:val="00D8597E"/>
    <w:rsid w:val="00D870A5"/>
    <w:rsid w:val="00D873CC"/>
    <w:rsid w:val="00D91FD9"/>
    <w:rsid w:val="00D95E6F"/>
    <w:rsid w:val="00DC4074"/>
    <w:rsid w:val="00DC6323"/>
    <w:rsid w:val="00DC73F6"/>
    <w:rsid w:val="00DD1B02"/>
    <w:rsid w:val="00DE7862"/>
    <w:rsid w:val="00DF58F0"/>
    <w:rsid w:val="00E00FCE"/>
    <w:rsid w:val="00E0442A"/>
    <w:rsid w:val="00E04955"/>
    <w:rsid w:val="00E10E9F"/>
    <w:rsid w:val="00E12C3E"/>
    <w:rsid w:val="00E23721"/>
    <w:rsid w:val="00E31882"/>
    <w:rsid w:val="00E35284"/>
    <w:rsid w:val="00E7370C"/>
    <w:rsid w:val="00E75682"/>
    <w:rsid w:val="00E808E5"/>
    <w:rsid w:val="00E809E5"/>
    <w:rsid w:val="00EA1587"/>
    <w:rsid w:val="00EB0232"/>
    <w:rsid w:val="00EB06F2"/>
    <w:rsid w:val="00EB1867"/>
    <w:rsid w:val="00EE4377"/>
    <w:rsid w:val="00EE79E1"/>
    <w:rsid w:val="00EF5B0A"/>
    <w:rsid w:val="00F02381"/>
    <w:rsid w:val="00F02C07"/>
    <w:rsid w:val="00F27B50"/>
    <w:rsid w:val="00F361A7"/>
    <w:rsid w:val="00F3769C"/>
    <w:rsid w:val="00F43966"/>
    <w:rsid w:val="00F45E94"/>
    <w:rsid w:val="00F508FE"/>
    <w:rsid w:val="00F57600"/>
    <w:rsid w:val="00F578AD"/>
    <w:rsid w:val="00F62828"/>
    <w:rsid w:val="00F63AA3"/>
    <w:rsid w:val="00F6698A"/>
    <w:rsid w:val="00F76351"/>
    <w:rsid w:val="00F827E7"/>
    <w:rsid w:val="00F91C8E"/>
    <w:rsid w:val="00FB37E4"/>
    <w:rsid w:val="00FB724B"/>
    <w:rsid w:val="00FB7728"/>
    <w:rsid w:val="00FB79F3"/>
    <w:rsid w:val="00FC1A26"/>
    <w:rsid w:val="00FD0F69"/>
    <w:rsid w:val="00FE3AF7"/>
    <w:rsid w:val="00FE49B2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9B01-3FC3-4AB7-8AD4-E433143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C0E9B285CF8A1ACF6599446F24B1D20BDA11E11465F408F05E2D7F3A6B9AAEAB87CA36A39D8969D1C6FE6799A8151CDE9A395F9oEU0G" TargetMode="External"/><Relationship Id="rId13" Type="http://schemas.openxmlformats.org/officeDocument/2006/relationships/hyperlink" Target="consultantplus://offline/ref=A9AC0E9B285CF8A1ACF6599446F24B1D20BFA91D15485F408F05E2D7F3A6B9AAEAB87CA76C3BD3C3CE536EBA3FCD9252CDE9A097E5E2FEE4o7U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C0E9B285CF8A1ACF6599446F24B1D20BFA91D15485F408F05E2D7F3A6B9AAEAB87CA76C3BD3C3CE536EBA3FCD9252CDE9A097E5E2FEE4o7UEG" TargetMode="External"/><Relationship Id="rId12" Type="http://schemas.openxmlformats.org/officeDocument/2006/relationships/hyperlink" Target="consultantplus://offline/ref=A9AC0E9B285CF8A1ACF6599446F24B1D21B2A21A12465F408F05E2D7F3A6B9AAEAB87CA76C3BD3C3CD536EBA3FCD9252CDE9A097E5E2FEE4o7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C0E9B285CF8A1ACF6599446F24B1D20BDA11E11465F408F05E2D7F3A6B9AAEAB87CA36A33D8969D1C6FE6799A8151CDE9A395F9oEU0G" TargetMode="External"/><Relationship Id="rId11" Type="http://schemas.openxmlformats.org/officeDocument/2006/relationships/hyperlink" Target="consultantplus://offline/ref=A9AC0E9B285CF8A1ACF6599446F24B1D20BDA11E11465F408F05E2D7F3A6B9AAEAB87CA3693ED8969D1C6FE6799A8151CDE9A395F9oEU0G" TargetMode="External"/><Relationship Id="rId5" Type="http://schemas.openxmlformats.org/officeDocument/2006/relationships/hyperlink" Target="consultantplus://offline/ref=A9AC0E9B285CF8A1ACF6599446F24B1D20BFA91D15485F408F05E2D7F3A6B9AAEAB87CA76C3BD3C3CE536EBA3FCD9252CDE9A097E5E2FEE4o7U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AC0E9B285CF8A1ACF6599446F24B1D20BCA6151F4D5F408F05E2D7F3A6B9AAF8B824AB6E39CDC3CE4638EB79o9U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AC0E9B285CF8A1ACF6599446F24B1D22BEA814164E5F408F05E2D7F3A6B9AAF8B824AB6E39CDC3CE4638EB79o9U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 Юрьевна</dc:creator>
  <cp:keywords/>
  <dc:description/>
  <cp:lastModifiedBy>Леонова Юлия Юрьевна</cp:lastModifiedBy>
  <cp:revision>1</cp:revision>
  <dcterms:created xsi:type="dcterms:W3CDTF">2020-12-22T06:20:00Z</dcterms:created>
  <dcterms:modified xsi:type="dcterms:W3CDTF">2020-12-22T06:21:00Z</dcterms:modified>
</cp:coreProperties>
</file>