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4A96" w14:textId="77777777" w:rsidR="00D021C4" w:rsidRDefault="00D021C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A562671" w14:textId="77777777" w:rsidR="00D021C4" w:rsidRDefault="00D021C4">
      <w:pPr>
        <w:pStyle w:val="ConsPlusNormal"/>
        <w:jc w:val="both"/>
        <w:outlineLvl w:val="0"/>
      </w:pPr>
    </w:p>
    <w:p w14:paraId="560DC7F8" w14:textId="77777777" w:rsidR="00D021C4" w:rsidRDefault="00D021C4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14:paraId="69BD45F0" w14:textId="77777777" w:rsidR="00D021C4" w:rsidRDefault="00D021C4">
      <w:pPr>
        <w:pStyle w:val="ConsPlusTitle"/>
        <w:jc w:val="center"/>
      </w:pPr>
    </w:p>
    <w:p w14:paraId="1D310805" w14:textId="77777777" w:rsidR="00D021C4" w:rsidRDefault="00D021C4">
      <w:pPr>
        <w:pStyle w:val="ConsPlusTitle"/>
        <w:jc w:val="center"/>
      </w:pPr>
      <w:r>
        <w:t>ПОСТАНОВЛЕНИЕ</w:t>
      </w:r>
    </w:p>
    <w:p w14:paraId="7D0D56A5" w14:textId="77777777" w:rsidR="00D021C4" w:rsidRDefault="00D021C4">
      <w:pPr>
        <w:pStyle w:val="ConsPlusTitle"/>
        <w:jc w:val="center"/>
      </w:pPr>
      <w:r>
        <w:t>от 15 июня 2022 г. N 371</w:t>
      </w:r>
    </w:p>
    <w:p w14:paraId="03C1E5F1" w14:textId="77777777" w:rsidR="00D021C4" w:rsidRDefault="00D021C4">
      <w:pPr>
        <w:pStyle w:val="ConsPlusTitle"/>
        <w:jc w:val="both"/>
      </w:pPr>
    </w:p>
    <w:p w14:paraId="409EF48A" w14:textId="77777777" w:rsidR="00D021C4" w:rsidRDefault="00D021C4">
      <w:pPr>
        <w:pStyle w:val="ConsPlusTitle"/>
        <w:jc w:val="center"/>
      </w:pPr>
      <w:r>
        <w:t>ОБ УТВЕРЖДЕНИИ ПОРЯДКА ВНЕСЕНИЯ ИЗМЕНЕНИЙ В ЛИЦЕНЗИИ</w:t>
      </w:r>
    </w:p>
    <w:p w14:paraId="2D182F7F" w14:textId="77777777" w:rsidR="00D021C4" w:rsidRDefault="00D021C4">
      <w:pPr>
        <w:pStyle w:val="ConsPlusTitle"/>
        <w:jc w:val="center"/>
      </w:pPr>
      <w:r>
        <w:t>НА ПОЛЬЗОВАНИЕ НЕДРАМИ НА ТЕРРИТОРИИ</w:t>
      </w:r>
    </w:p>
    <w:p w14:paraId="13E2DB0E" w14:textId="77777777" w:rsidR="00D021C4" w:rsidRDefault="00D021C4">
      <w:pPr>
        <w:pStyle w:val="ConsPlusTitle"/>
        <w:jc w:val="center"/>
      </w:pPr>
      <w:r>
        <w:t>КЕМЕРОВСКОЙ ОБЛАСТИ - КУЗБАССА</w:t>
      </w:r>
    </w:p>
    <w:p w14:paraId="00FA593E" w14:textId="77777777" w:rsidR="00D021C4" w:rsidRDefault="00D021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D021C4" w14:paraId="2CEC7AD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E58FF" w14:textId="77777777" w:rsidR="00D021C4" w:rsidRDefault="00D021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8EE54" w14:textId="77777777" w:rsidR="00D021C4" w:rsidRDefault="00D021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0BDAA1" w14:textId="77777777" w:rsidR="00D021C4" w:rsidRDefault="00D021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5CF2703" w14:textId="77777777" w:rsidR="00D021C4" w:rsidRDefault="00D021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14:paraId="47184D5F" w14:textId="77777777" w:rsidR="00D021C4" w:rsidRDefault="00D021C4">
            <w:pPr>
              <w:pStyle w:val="ConsPlusNormal"/>
              <w:jc w:val="center"/>
            </w:pPr>
            <w:r>
              <w:rPr>
                <w:color w:val="392C69"/>
              </w:rPr>
              <w:t>от 15.08.2023 N 524)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D0098" w14:textId="77777777" w:rsidR="00D021C4" w:rsidRDefault="00D021C4">
            <w:pPr>
              <w:pStyle w:val="ConsPlusNormal"/>
            </w:pPr>
          </w:p>
        </w:tc>
      </w:tr>
    </w:tbl>
    <w:p w14:paraId="07319015" w14:textId="77777777" w:rsidR="00D021C4" w:rsidRDefault="00D021C4">
      <w:pPr>
        <w:pStyle w:val="ConsPlusNormal"/>
        <w:jc w:val="both"/>
      </w:pPr>
    </w:p>
    <w:p w14:paraId="1371206A" w14:textId="77777777" w:rsidR="00D021C4" w:rsidRDefault="00D021C4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Законом</w:t>
        </w:r>
      </w:hyperlink>
      <w:r>
        <w:t xml:space="preserve"> Российской Федерации от 21.02.92 N 2395-1 "О недрах", </w:t>
      </w:r>
      <w:hyperlink r:id="rId7">
        <w:r>
          <w:rPr>
            <w:color w:val="0000FF"/>
          </w:rPr>
          <w:t>подпунктом 3 статьи 3</w:t>
        </w:r>
      </w:hyperlink>
      <w:r>
        <w:t xml:space="preserve"> Закона Кемеровской области от 18.01.2007 N 6-ОЗ "О разграничении полномочий между органами государственной власти Кемеровской области - Кузбасса в сфере недропользования" Правительство Кемеровской области - Кузбасса постановляет:</w:t>
      </w:r>
    </w:p>
    <w:p w14:paraId="75F5517B" w14:textId="77777777" w:rsidR="00D021C4" w:rsidRDefault="00D021C4">
      <w:pPr>
        <w:pStyle w:val="ConsPlusNormal"/>
        <w:jc w:val="both"/>
      </w:pPr>
    </w:p>
    <w:p w14:paraId="5F43C6C1" w14:textId="77777777" w:rsidR="00D021C4" w:rsidRDefault="00D021C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внесения изменений в лицензии на пользование недрами на территории Кемеровской области - Кузбасса.</w:t>
      </w:r>
    </w:p>
    <w:p w14:paraId="462CC9AE" w14:textId="77777777" w:rsidR="00D021C4" w:rsidRDefault="00D021C4">
      <w:pPr>
        <w:pStyle w:val="ConsPlusNormal"/>
        <w:spacing w:before="280"/>
        <w:ind w:firstLine="540"/>
        <w:jc w:val="both"/>
      </w:pPr>
      <w:r>
        <w:t>2. Настоящее постановление подлежит опубликованию на сайте "Электронный бюллетень Правительства Кемеровской области - Кузбасса".</w:t>
      </w:r>
    </w:p>
    <w:p w14:paraId="3F4203CF" w14:textId="77777777" w:rsidR="00D021C4" w:rsidRDefault="00D021C4">
      <w:pPr>
        <w:pStyle w:val="ConsPlusNormal"/>
        <w:spacing w:before="280"/>
        <w:ind w:firstLine="540"/>
        <w:jc w:val="both"/>
      </w:pPr>
      <w:r>
        <w:t>3. Контроль за исполнением настоящего постановления возложить на заместителя Губернатора Кемеровской области - Кузбасса (по топливно-энергетическому комплексу, транспорту и экологии) Панова А.А.</w:t>
      </w:r>
    </w:p>
    <w:p w14:paraId="6298EFBE" w14:textId="77777777" w:rsidR="00D021C4" w:rsidRDefault="00D021C4">
      <w:pPr>
        <w:pStyle w:val="ConsPlusNormal"/>
        <w:jc w:val="both"/>
      </w:pPr>
      <w:r>
        <w:t xml:space="preserve">(п. 3 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15.08.2023 N 524)</w:t>
      </w:r>
    </w:p>
    <w:p w14:paraId="20323A2C" w14:textId="77777777" w:rsidR="00D021C4" w:rsidRDefault="00D021C4">
      <w:pPr>
        <w:pStyle w:val="ConsPlusNormal"/>
        <w:jc w:val="both"/>
      </w:pPr>
    </w:p>
    <w:p w14:paraId="41EE5DE9" w14:textId="77777777" w:rsidR="00D021C4" w:rsidRDefault="00D021C4">
      <w:pPr>
        <w:pStyle w:val="ConsPlusNormal"/>
        <w:jc w:val="right"/>
      </w:pPr>
      <w:r>
        <w:t>Первый заместитель Губернатора</w:t>
      </w:r>
    </w:p>
    <w:p w14:paraId="709588C3" w14:textId="77777777" w:rsidR="00D021C4" w:rsidRDefault="00D021C4">
      <w:pPr>
        <w:pStyle w:val="ConsPlusNormal"/>
        <w:jc w:val="right"/>
      </w:pPr>
      <w:r>
        <w:t>Кемеровской области - Кузбасса -</w:t>
      </w:r>
    </w:p>
    <w:p w14:paraId="33AC87DE" w14:textId="77777777" w:rsidR="00D021C4" w:rsidRDefault="00D021C4">
      <w:pPr>
        <w:pStyle w:val="ConsPlusNormal"/>
        <w:jc w:val="right"/>
      </w:pPr>
      <w:r>
        <w:t>председатель Правительства</w:t>
      </w:r>
    </w:p>
    <w:p w14:paraId="7CE52031" w14:textId="77777777" w:rsidR="00D021C4" w:rsidRDefault="00D021C4">
      <w:pPr>
        <w:pStyle w:val="ConsPlusNormal"/>
        <w:jc w:val="right"/>
      </w:pPr>
      <w:r>
        <w:t>Кемеровской области - Кузбасса</w:t>
      </w:r>
    </w:p>
    <w:p w14:paraId="7D11021D" w14:textId="77777777" w:rsidR="00D021C4" w:rsidRDefault="00D021C4">
      <w:pPr>
        <w:pStyle w:val="ConsPlusNormal"/>
        <w:jc w:val="right"/>
      </w:pPr>
      <w:r>
        <w:t>В.Н.ТЕЛЕГИН</w:t>
      </w:r>
    </w:p>
    <w:p w14:paraId="108B1EBB" w14:textId="77777777" w:rsidR="00D021C4" w:rsidRDefault="00D021C4">
      <w:pPr>
        <w:pStyle w:val="ConsPlusNormal"/>
        <w:jc w:val="both"/>
      </w:pPr>
    </w:p>
    <w:p w14:paraId="442699B7" w14:textId="77777777" w:rsidR="00D021C4" w:rsidRDefault="00D021C4">
      <w:pPr>
        <w:pStyle w:val="ConsPlusNormal"/>
        <w:jc w:val="both"/>
      </w:pPr>
    </w:p>
    <w:p w14:paraId="17E3DAA6" w14:textId="77777777" w:rsidR="00D021C4" w:rsidRDefault="00D021C4">
      <w:pPr>
        <w:pStyle w:val="ConsPlusNormal"/>
        <w:jc w:val="both"/>
      </w:pPr>
    </w:p>
    <w:p w14:paraId="1B47CBA1" w14:textId="77777777" w:rsidR="00D021C4" w:rsidRDefault="00D021C4">
      <w:pPr>
        <w:pStyle w:val="ConsPlusNormal"/>
        <w:jc w:val="both"/>
      </w:pPr>
    </w:p>
    <w:p w14:paraId="2C5B913E" w14:textId="77777777" w:rsidR="00D021C4" w:rsidRDefault="00D021C4">
      <w:pPr>
        <w:pStyle w:val="ConsPlusNormal"/>
        <w:jc w:val="both"/>
      </w:pPr>
    </w:p>
    <w:p w14:paraId="4FDFC260" w14:textId="77777777" w:rsidR="00D021C4" w:rsidRDefault="00D021C4">
      <w:pPr>
        <w:pStyle w:val="ConsPlusNormal"/>
        <w:jc w:val="right"/>
        <w:outlineLvl w:val="0"/>
      </w:pPr>
      <w:r>
        <w:lastRenderedPageBreak/>
        <w:t>Утвержден</w:t>
      </w:r>
    </w:p>
    <w:p w14:paraId="5630C852" w14:textId="77777777" w:rsidR="00D021C4" w:rsidRDefault="00D021C4">
      <w:pPr>
        <w:pStyle w:val="ConsPlusNormal"/>
        <w:jc w:val="right"/>
      </w:pPr>
      <w:r>
        <w:t>постановлением Правительства</w:t>
      </w:r>
    </w:p>
    <w:p w14:paraId="2881DDC3" w14:textId="77777777" w:rsidR="00D021C4" w:rsidRDefault="00D021C4">
      <w:pPr>
        <w:pStyle w:val="ConsPlusNormal"/>
        <w:jc w:val="right"/>
      </w:pPr>
      <w:r>
        <w:t>Кемеровской области - Кузбасса</w:t>
      </w:r>
    </w:p>
    <w:p w14:paraId="192551DE" w14:textId="77777777" w:rsidR="00D021C4" w:rsidRDefault="00D021C4">
      <w:pPr>
        <w:pStyle w:val="ConsPlusNormal"/>
        <w:jc w:val="right"/>
      </w:pPr>
      <w:r>
        <w:t>от 15 июня 2022 г. N 371</w:t>
      </w:r>
    </w:p>
    <w:p w14:paraId="47C264D3" w14:textId="77777777" w:rsidR="00D021C4" w:rsidRDefault="00D021C4">
      <w:pPr>
        <w:pStyle w:val="ConsPlusNormal"/>
        <w:jc w:val="both"/>
      </w:pPr>
    </w:p>
    <w:p w14:paraId="07A2CED1" w14:textId="77777777" w:rsidR="00D021C4" w:rsidRDefault="00D021C4">
      <w:pPr>
        <w:pStyle w:val="ConsPlusTitle"/>
        <w:jc w:val="center"/>
      </w:pPr>
      <w:bookmarkStart w:id="0" w:name="P35"/>
      <w:bookmarkEnd w:id="0"/>
      <w:r>
        <w:t>ПОРЯДОК</w:t>
      </w:r>
    </w:p>
    <w:p w14:paraId="0BE4EB71" w14:textId="77777777" w:rsidR="00D021C4" w:rsidRDefault="00D021C4">
      <w:pPr>
        <w:pStyle w:val="ConsPlusTitle"/>
        <w:jc w:val="center"/>
      </w:pPr>
      <w:r>
        <w:t>ВНЕСЕНИЯ ИЗМЕНЕНИЙ В ЛИЦЕНЗИИ НА ПОЛЬЗОВАНИЕ НЕДРАМИ</w:t>
      </w:r>
    </w:p>
    <w:p w14:paraId="6828F469" w14:textId="77777777" w:rsidR="00D021C4" w:rsidRDefault="00D021C4">
      <w:pPr>
        <w:pStyle w:val="ConsPlusTitle"/>
        <w:jc w:val="center"/>
      </w:pPr>
      <w:r>
        <w:t>НА ТЕРРИТОРИИ КЕМЕРОВСКОЙ ОБЛАСТИ - КУЗБАССА</w:t>
      </w:r>
    </w:p>
    <w:p w14:paraId="0635605A" w14:textId="77777777" w:rsidR="00D021C4" w:rsidRDefault="00D021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D021C4" w14:paraId="428C8BB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E0801" w14:textId="77777777" w:rsidR="00D021C4" w:rsidRDefault="00D021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5E7C1" w14:textId="77777777" w:rsidR="00D021C4" w:rsidRDefault="00D021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D8A557" w14:textId="77777777" w:rsidR="00D021C4" w:rsidRDefault="00D021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B4BC65C" w14:textId="77777777" w:rsidR="00D021C4" w:rsidRDefault="00D021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14:paraId="65058366" w14:textId="77777777" w:rsidR="00D021C4" w:rsidRDefault="00D021C4">
            <w:pPr>
              <w:pStyle w:val="ConsPlusNormal"/>
              <w:jc w:val="center"/>
            </w:pPr>
            <w:r>
              <w:rPr>
                <w:color w:val="392C69"/>
              </w:rPr>
              <w:t>от 15.08.2023 N 524)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EC0F0" w14:textId="77777777" w:rsidR="00D021C4" w:rsidRDefault="00D021C4">
            <w:pPr>
              <w:pStyle w:val="ConsPlusNormal"/>
            </w:pPr>
          </w:p>
        </w:tc>
      </w:tr>
    </w:tbl>
    <w:p w14:paraId="24D87466" w14:textId="77777777" w:rsidR="00D021C4" w:rsidRDefault="00D021C4">
      <w:pPr>
        <w:pStyle w:val="ConsPlusNormal"/>
        <w:jc w:val="both"/>
      </w:pPr>
    </w:p>
    <w:p w14:paraId="1EF63823" w14:textId="77777777" w:rsidR="00D021C4" w:rsidRDefault="00D021C4">
      <w:pPr>
        <w:pStyle w:val="ConsPlusTitle"/>
        <w:jc w:val="center"/>
        <w:outlineLvl w:val="1"/>
      </w:pPr>
      <w:r>
        <w:t>I. Общие положения</w:t>
      </w:r>
    </w:p>
    <w:p w14:paraId="66D44A57" w14:textId="77777777" w:rsidR="00D021C4" w:rsidRDefault="00D021C4">
      <w:pPr>
        <w:pStyle w:val="ConsPlusNormal"/>
        <w:jc w:val="both"/>
      </w:pPr>
    </w:p>
    <w:p w14:paraId="7934CB36" w14:textId="77777777" w:rsidR="00D021C4" w:rsidRDefault="00D021C4">
      <w:pPr>
        <w:pStyle w:val="ConsPlusNormal"/>
        <w:ind w:firstLine="540"/>
        <w:jc w:val="both"/>
      </w:pPr>
      <w:r>
        <w:t>1. Настоящий Порядок регламентирует процедуру внесения изменений в лицензии на пользование недрами, в том числе рассмотрения заявок на внесение изменений в лицензии на пользование недрами.</w:t>
      </w:r>
    </w:p>
    <w:p w14:paraId="7964CE20" w14:textId="77777777" w:rsidR="00D021C4" w:rsidRDefault="00D021C4">
      <w:pPr>
        <w:pStyle w:val="ConsPlusNormal"/>
        <w:spacing w:before="280"/>
        <w:ind w:firstLine="540"/>
        <w:jc w:val="both"/>
      </w:pPr>
      <w:r>
        <w:t>Действие настоящего Порядка распространяется на внесение изменений в лицензии на пользование недрами в отношении участков недр местного значения на территории Кемеровской области - Кузбасса.</w:t>
      </w:r>
    </w:p>
    <w:p w14:paraId="2B44970A" w14:textId="77777777" w:rsidR="00D021C4" w:rsidRDefault="00D021C4">
      <w:pPr>
        <w:pStyle w:val="ConsPlusNormal"/>
        <w:spacing w:before="280"/>
        <w:ind w:firstLine="540"/>
        <w:jc w:val="both"/>
      </w:pPr>
      <w:r>
        <w:t>2. Заявки на внесение изменений в лицензии на пользование недрами (далее - заявка), представленные в Министерство природных ресурсов и экологии Кузбасса, подлежат рассмотрению в порядке, действовавшем на дату их представления.</w:t>
      </w:r>
    </w:p>
    <w:p w14:paraId="01632664" w14:textId="77777777" w:rsidR="00D021C4" w:rsidRDefault="00D021C4">
      <w:pPr>
        <w:pStyle w:val="ConsPlusNormal"/>
        <w:spacing w:before="280"/>
        <w:ind w:firstLine="540"/>
        <w:jc w:val="both"/>
      </w:pPr>
      <w:r>
        <w:t>3. Внесение изменений в лицензии на пользование недрами осуществляется Министерством природных ресурсов и экологии Кузбасса (далее - МПР Кузбасса).</w:t>
      </w:r>
    </w:p>
    <w:p w14:paraId="53C46FF1" w14:textId="77777777" w:rsidR="00D021C4" w:rsidRDefault="00D021C4">
      <w:pPr>
        <w:pStyle w:val="ConsPlusNormal"/>
        <w:spacing w:before="280"/>
        <w:ind w:firstLine="540"/>
        <w:jc w:val="both"/>
      </w:pPr>
      <w:r>
        <w:t>4. Принятие решения о внесении изменений в лицензию на пользование недрами осуществляется комиссией, создаваемой МПР Кузбасса (далее - комиссия).</w:t>
      </w:r>
    </w:p>
    <w:p w14:paraId="3207516F" w14:textId="77777777" w:rsidR="00D021C4" w:rsidRDefault="00D021C4">
      <w:pPr>
        <w:pStyle w:val="ConsPlusNormal"/>
        <w:spacing w:before="280"/>
        <w:ind w:firstLine="540"/>
        <w:jc w:val="both"/>
      </w:pPr>
      <w:r>
        <w:t>5. Комиссия создается приказом МПР Кузбасса, который устанавливает ее состав и утверждает положение о ней. Комиссия состоит из членов комиссии, из числа которых назначается председатель комиссии, его заместитель и секретарь комиссии.</w:t>
      </w:r>
    </w:p>
    <w:p w14:paraId="5DCBEF4E" w14:textId="77777777" w:rsidR="00D021C4" w:rsidRDefault="00D021C4">
      <w:pPr>
        <w:pStyle w:val="ConsPlusNormal"/>
        <w:spacing w:before="280"/>
        <w:ind w:firstLine="540"/>
        <w:jc w:val="both"/>
      </w:pPr>
      <w:r>
        <w:t>6. Заседания комиссии проводятся очно и (или) посредством использования видео-конференц-связи.</w:t>
      </w:r>
    </w:p>
    <w:p w14:paraId="73A87752" w14:textId="77777777" w:rsidR="00D021C4" w:rsidRDefault="00D021C4">
      <w:pPr>
        <w:pStyle w:val="ConsPlusNormal"/>
        <w:spacing w:before="280"/>
        <w:ind w:firstLine="540"/>
        <w:jc w:val="both"/>
      </w:pPr>
      <w:bookmarkStart w:id="1" w:name="P51"/>
      <w:bookmarkEnd w:id="1"/>
      <w:r>
        <w:lastRenderedPageBreak/>
        <w:t>7. Организационное обеспечение деятельности комиссии, создаваемой МПР Кузбасса, возлагается на уполномоченных должностных лиц МПР Кузбасса.</w:t>
      </w:r>
    </w:p>
    <w:p w14:paraId="20F68BE3" w14:textId="77777777" w:rsidR="00D021C4" w:rsidRDefault="00D021C4">
      <w:pPr>
        <w:pStyle w:val="ConsPlusNormal"/>
        <w:spacing w:before="280"/>
        <w:ind w:firstLine="540"/>
        <w:jc w:val="both"/>
      </w:pPr>
      <w:bookmarkStart w:id="2" w:name="P52"/>
      <w:bookmarkEnd w:id="2"/>
      <w:r>
        <w:t xml:space="preserve">8. В соответствии с </w:t>
      </w:r>
      <w:hyperlink r:id="rId10">
        <w:r>
          <w:rPr>
            <w:color w:val="0000FF"/>
          </w:rPr>
          <w:t>частью пятой статьи 12.1</w:t>
        </w:r>
      </w:hyperlink>
      <w:r>
        <w:t xml:space="preserve"> Закона Российской Федерации от 21.02.92 N 2395-1 "О недрах" (далее - Закон Российской Федерации "О недрах") внесение изменений в лицензии на пользование недрами осуществляется по следующим основаниям:</w:t>
      </w:r>
    </w:p>
    <w:p w14:paraId="2D614A20" w14:textId="77777777" w:rsidR="00D021C4" w:rsidRDefault="00D021C4">
      <w:pPr>
        <w:pStyle w:val="ConsPlusNormal"/>
        <w:spacing w:before="280"/>
        <w:ind w:firstLine="540"/>
        <w:jc w:val="both"/>
      </w:pPr>
      <w:bookmarkStart w:id="3" w:name="P53"/>
      <w:bookmarkEnd w:id="3"/>
      <w:r>
        <w:t>1) возникновение обстоятельств, существенно отличающихся от тех, при которых право пользования недрами было предоставлено;</w:t>
      </w:r>
    </w:p>
    <w:p w14:paraId="08656C1E" w14:textId="77777777" w:rsidR="00D021C4" w:rsidRDefault="00D021C4">
      <w:pPr>
        <w:pStyle w:val="ConsPlusNormal"/>
        <w:spacing w:before="280"/>
        <w:ind w:firstLine="540"/>
        <w:jc w:val="both"/>
      </w:pPr>
      <w:bookmarkStart w:id="4" w:name="P54"/>
      <w:bookmarkEnd w:id="4"/>
      <w:r>
        <w:t>2) необходимость завершения пользователем недр геологического изучения недр, добычи полезных ископаемых и подземных вод, разработки технологий геологического изучения, разведки и добычи трудноизвлекаемых полезных ископаемых или необходимость ликвидации и консервации горных выработок, буровых скважин и иных сооружений, связанных с пользованием недрами, при условии отсутствия нарушений условий лицензии на пользование недрами данным пользователем недр;</w:t>
      </w:r>
    </w:p>
    <w:p w14:paraId="35F1811B" w14:textId="77777777" w:rsidR="00D021C4" w:rsidRDefault="00D021C4">
      <w:pPr>
        <w:pStyle w:val="ConsPlusNormal"/>
        <w:spacing w:before="280"/>
        <w:ind w:firstLine="540"/>
        <w:jc w:val="both"/>
      </w:pPr>
      <w:bookmarkStart w:id="5" w:name="P55"/>
      <w:bookmarkEnd w:id="5"/>
      <w:r>
        <w:t>3) изменение границ участка недр, предоставленного в пользование;</w:t>
      </w:r>
    </w:p>
    <w:p w14:paraId="0CF2CA38" w14:textId="77777777" w:rsidR="00D021C4" w:rsidRDefault="00D021C4">
      <w:pPr>
        <w:pStyle w:val="ConsPlusNormal"/>
        <w:spacing w:before="280"/>
        <w:ind w:firstLine="540"/>
        <w:jc w:val="both"/>
      </w:pPr>
      <w:bookmarkStart w:id="6" w:name="P56"/>
      <w:bookmarkEnd w:id="6"/>
      <w:r>
        <w:t xml:space="preserve">4) установление пользователями недр, указанными в </w:t>
      </w:r>
      <w:hyperlink r:id="rId11">
        <w:r>
          <w:rPr>
            <w:color w:val="0000FF"/>
          </w:rPr>
          <w:t>части восьмой статьи 9</w:t>
        </w:r>
      </w:hyperlink>
      <w:r>
        <w:t xml:space="preserve"> Закона Российской Федерации "О недрах", наличия не указанных в лицензии на пользование недрами попутных полезных ископаемых;</w:t>
      </w:r>
    </w:p>
    <w:p w14:paraId="59447EEA" w14:textId="77777777" w:rsidR="00D021C4" w:rsidRDefault="00D021C4">
      <w:pPr>
        <w:pStyle w:val="ConsPlusNormal"/>
        <w:spacing w:before="280"/>
        <w:ind w:firstLine="540"/>
        <w:jc w:val="both"/>
      </w:pPr>
      <w:bookmarkStart w:id="7" w:name="P57"/>
      <w:bookmarkEnd w:id="7"/>
      <w:r>
        <w:t>5) исправление технической ошибки, допущенной при оформлении или переоформлении лицензии на пользование недрами, в том числе в сведениях о границах участка недр, предоставленного в пользование;</w:t>
      </w:r>
    </w:p>
    <w:p w14:paraId="33C5B62B" w14:textId="77777777" w:rsidR="00D021C4" w:rsidRDefault="00D021C4">
      <w:pPr>
        <w:pStyle w:val="ConsPlusNormal"/>
        <w:spacing w:before="280"/>
        <w:ind w:firstLine="540"/>
        <w:jc w:val="both"/>
      </w:pPr>
      <w:bookmarkStart w:id="8" w:name="P58"/>
      <w:bookmarkEnd w:id="8"/>
      <w:r>
        <w:t xml:space="preserve">6) приведение содержания лицензии на пользование недрами в соответствие с требованиями </w:t>
      </w:r>
      <w:hyperlink r:id="rId12">
        <w:r>
          <w:rPr>
            <w:color w:val="0000FF"/>
          </w:rPr>
          <w:t>Закона</w:t>
        </w:r>
      </w:hyperlink>
      <w:r>
        <w:t xml:space="preserve"> Российской Федерации "О недрах" или иных федеральных законов;</w:t>
      </w:r>
    </w:p>
    <w:p w14:paraId="42EA5D52" w14:textId="77777777" w:rsidR="00D021C4" w:rsidRDefault="00D021C4">
      <w:pPr>
        <w:pStyle w:val="ConsPlusNormal"/>
        <w:spacing w:before="280"/>
        <w:ind w:firstLine="540"/>
        <w:jc w:val="both"/>
      </w:pPr>
      <w:bookmarkStart w:id="9" w:name="P59"/>
      <w:bookmarkEnd w:id="9"/>
      <w:r>
        <w:t>7) изменение наименования юридического лица - пользователя недр;</w:t>
      </w:r>
    </w:p>
    <w:p w14:paraId="340AFA7E" w14:textId="77777777" w:rsidR="00D021C4" w:rsidRDefault="00D021C4">
      <w:pPr>
        <w:pStyle w:val="ConsPlusNormal"/>
        <w:spacing w:before="280"/>
        <w:ind w:firstLine="540"/>
        <w:jc w:val="both"/>
      </w:pPr>
      <w:bookmarkStart w:id="10" w:name="P60"/>
      <w:bookmarkEnd w:id="10"/>
      <w:r>
        <w:t>8) включение документов, которые удостоверяют уточненные границы горного отвода (горноотводного акта и графических приложений), в лицензию на пользование недрами в качестве ее неотъемлемой составной части.</w:t>
      </w:r>
    </w:p>
    <w:p w14:paraId="2438763D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Внесение изменений в лицензию на пользование недрами по основаниям, предусмотренным </w:t>
      </w:r>
      <w:hyperlink w:anchor="P53">
        <w:r>
          <w:rPr>
            <w:color w:val="0000FF"/>
          </w:rPr>
          <w:t>подпунктами 1</w:t>
        </w:r>
      </w:hyperlink>
      <w:r>
        <w:t xml:space="preserve"> и </w:t>
      </w:r>
      <w:hyperlink w:anchor="P56">
        <w:r>
          <w:rPr>
            <w:color w:val="0000FF"/>
          </w:rPr>
          <w:t>4</w:t>
        </w:r>
      </w:hyperlink>
      <w:r>
        <w:t xml:space="preserve"> настоящего пункта, осуществляется по инициативе пользователя недр. Внесение изменений в лицензию на пользование недрами по основаниям, предусмотренным подпунктами 2, 3, 5 и 7 настоящего пункта, осуществляется по инициативе пользователя недр либо МПР Кузбасса, а по основаниям, предусмотренным подпунктами 6 и 8 настоящего пункта, - по инициативе МПР Кузбасса.</w:t>
      </w:r>
    </w:p>
    <w:p w14:paraId="251CBA0F" w14:textId="77777777" w:rsidR="00D021C4" w:rsidRDefault="00D021C4">
      <w:pPr>
        <w:pStyle w:val="ConsPlusNormal"/>
        <w:spacing w:before="280"/>
        <w:ind w:firstLine="540"/>
        <w:jc w:val="both"/>
      </w:pPr>
      <w:r>
        <w:lastRenderedPageBreak/>
        <w:t xml:space="preserve">Внесение изменений в лицензию на пользование недрами по основаниям, предусмотренным </w:t>
      </w:r>
      <w:hyperlink w:anchor="P53">
        <w:r>
          <w:rPr>
            <w:color w:val="0000FF"/>
          </w:rPr>
          <w:t>подпунктами 1</w:t>
        </w:r>
      </w:hyperlink>
      <w:r>
        <w:t xml:space="preserve"> - </w:t>
      </w:r>
      <w:hyperlink w:anchor="P57">
        <w:r>
          <w:rPr>
            <w:color w:val="0000FF"/>
          </w:rPr>
          <w:t>5</w:t>
        </w:r>
      </w:hyperlink>
      <w:r>
        <w:t xml:space="preserve"> настоящего пункта, осуществляется только при согласии пользователя недр и МПР Кузбасса.</w:t>
      </w:r>
    </w:p>
    <w:p w14:paraId="5A1A9841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Не допускается изменение тех условий лицензии на пользование недрами, по которым на дату обращения пользователя недр с заявкой об их изменении пользователю недр направлено и действует письменное уведомление о допущенных нарушениях, предусмотренное </w:t>
      </w:r>
      <w:hyperlink r:id="rId13">
        <w:r>
          <w:rPr>
            <w:color w:val="0000FF"/>
          </w:rPr>
          <w:t>частью четвертой статьи 21</w:t>
        </w:r>
      </w:hyperlink>
      <w:r>
        <w:t xml:space="preserve"> Закона Российской Федерации "О недрах".</w:t>
      </w:r>
    </w:p>
    <w:p w14:paraId="494FE867" w14:textId="77777777" w:rsidR="00D021C4" w:rsidRDefault="00D021C4">
      <w:pPr>
        <w:pStyle w:val="ConsPlusNormal"/>
        <w:jc w:val="both"/>
      </w:pPr>
    </w:p>
    <w:p w14:paraId="19939BC0" w14:textId="77777777" w:rsidR="00D021C4" w:rsidRDefault="00D021C4">
      <w:pPr>
        <w:pStyle w:val="ConsPlusTitle"/>
        <w:jc w:val="center"/>
        <w:outlineLvl w:val="1"/>
      </w:pPr>
      <w:r>
        <w:t>II. Требования к заявке и прилагаемым к ней документам</w:t>
      </w:r>
    </w:p>
    <w:p w14:paraId="4ECAD08B" w14:textId="77777777" w:rsidR="00D021C4" w:rsidRDefault="00D021C4">
      <w:pPr>
        <w:pStyle w:val="ConsPlusTitle"/>
        <w:jc w:val="center"/>
      </w:pPr>
      <w:r>
        <w:t>и сведениям, информации и документам, являющимися</w:t>
      </w:r>
    </w:p>
    <w:p w14:paraId="55AF3C63" w14:textId="77777777" w:rsidR="00D021C4" w:rsidRDefault="00D021C4">
      <w:pPr>
        <w:pStyle w:val="ConsPlusTitle"/>
        <w:jc w:val="center"/>
      </w:pPr>
      <w:r>
        <w:t>основаниями для начала процедуры внесения изменений</w:t>
      </w:r>
    </w:p>
    <w:p w14:paraId="3EAC7E47" w14:textId="77777777" w:rsidR="00D021C4" w:rsidRDefault="00D021C4">
      <w:pPr>
        <w:pStyle w:val="ConsPlusTitle"/>
        <w:jc w:val="center"/>
      </w:pPr>
      <w:r>
        <w:t>в лицензии на пользование недрами</w:t>
      </w:r>
    </w:p>
    <w:p w14:paraId="7A753B3D" w14:textId="77777777" w:rsidR="00D021C4" w:rsidRDefault="00D021C4">
      <w:pPr>
        <w:pStyle w:val="ConsPlusNormal"/>
        <w:jc w:val="both"/>
      </w:pPr>
    </w:p>
    <w:p w14:paraId="7E6E7E01" w14:textId="77777777" w:rsidR="00D021C4" w:rsidRDefault="00D021C4">
      <w:pPr>
        <w:pStyle w:val="ConsPlusNormal"/>
        <w:ind w:firstLine="540"/>
        <w:jc w:val="both"/>
      </w:pPr>
      <w:bookmarkStart w:id="11" w:name="P70"/>
      <w:bookmarkEnd w:id="11"/>
      <w:r>
        <w:t>9. Основаниям для начала процедуры внесения изменений в лицензии на пользование недрами являются:</w:t>
      </w:r>
    </w:p>
    <w:p w14:paraId="6FE4ED76" w14:textId="77777777" w:rsidR="00D021C4" w:rsidRDefault="00D021C4">
      <w:pPr>
        <w:pStyle w:val="ConsPlusNormal"/>
        <w:spacing w:before="280"/>
        <w:ind w:firstLine="540"/>
        <w:jc w:val="both"/>
      </w:pPr>
      <w:bookmarkStart w:id="12" w:name="P71"/>
      <w:bookmarkEnd w:id="12"/>
      <w:r>
        <w:t>1) заявка пользователя недр;</w:t>
      </w:r>
    </w:p>
    <w:p w14:paraId="3C76C6DF" w14:textId="77777777" w:rsidR="00D021C4" w:rsidRDefault="00D021C4">
      <w:pPr>
        <w:pStyle w:val="ConsPlusNormal"/>
        <w:spacing w:before="280"/>
        <w:ind w:firstLine="540"/>
        <w:jc w:val="both"/>
      </w:pPr>
      <w:r>
        <w:t>2) предложения МПР Кузбасса о внесении изменений в лицензию на пользование недрами.</w:t>
      </w:r>
    </w:p>
    <w:p w14:paraId="33B82E5B" w14:textId="77777777" w:rsidR="00D021C4" w:rsidRDefault="00D021C4">
      <w:pPr>
        <w:pStyle w:val="ConsPlusNormal"/>
        <w:spacing w:before="280"/>
        <w:ind w:firstLine="540"/>
        <w:jc w:val="both"/>
      </w:pPr>
      <w:bookmarkStart w:id="13" w:name="P73"/>
      <w:bookmarkEnd w:id="13"/>
      <w:r>
        <w:t>10. Заявка должна содержать:</w:t>
      </w:r>
    </w:p>
    <w:p w14:paraId="3BD72EA1" w14:textId="77777777" w:rsidR="00D021C4" w:rsidRDefault="00D021C4">
      <w:pPr>
        <w:pStyle w:val="ConsPlusNormal"/>
        <w:spacing w:before="280"/>
        <w:ind w:firstLine="540"/>
        <w:jc w:val="both"/>
      </w:pPr>
      <w:r>
        <w:t>1) сведения о пользователе недр, в том числе для юридического лица - полное наименование, его организационно-правовая форма, адрес электронной почты (при наличии), почтовый адрес,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адрес электронной почты (при наличии),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14:paraId="49249A99" w14:textId="77777777" w:rsidR="00D021C4" w:rsidRDefault="00D021C4">
      <w:pPr>
        <w:pStyle w:val="ConsPlusNormal"/>
        <w:jc w:val="both"/>
      </w:pPr>
      <w:r>
        <w:t xml:space="preserve">(пп. 1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15.08.2023 N 524)</w:t>
      </w:r>
    </w:p>
    <w:p w14:paraId="1C4BBDB2" w14:textId="77777777" w:rsidR="00D021C4" w:rsidRDefault="00D021C4">
      <w:pPr>
        <w:pStyle w:val="ConsPlusNormal"/>
        <w:spacing w:before="280"/>
        <w:ind w:firstLine="540"/>
        <w:jc w:val="both"/>
      </w:pPr>
      <w:r>
        <w:t>2) государственный регистрационный номер лицензии на пользование недрами, дату государственной регистрации лицензии на пользование недрами, наименование участка недр (при наличии), целевое назначение работ на участке недр;</w:t>
      </w:r>
    </w:p>
    <w:p w14:paraId="20B90E89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3) основание внесения изменений в лицензию на пользование недрами в соответствии с </w:t>
      </w:r>
      <w:hyperlink w:anchor="P52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14:paraId="766F726F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4) краткое описание предложений по внесению изменений в лицензию на пользование недрами (с указанием раздела лицензии на пользование недрами, в </w:t>
      </w:r>
      <w:r>
        <w:lastRenderedPageBreak/>
        <w:t>который предлагается внесение изменений);</w:t>
      </w:r>
    </w:p>
    <w:p w14:paraId="2C861645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5) реквизиты решения об изменении границ участка недр, предоставленного в пользование, принятого в порядке, предусмотренном в соответствии с </w:t>
      </w:r>
      <w:hyperlink r:id="rId15">
        <w:r>
          <w:rPr>
            <w:color w:val="0000FF"/>
          </w:rPr>
          <w:t>частью восьмой статьи 7</w:t>
        </w:r>
      </w:hyperlink>
      <w:r>
        <w:t xml:space="preserve"> Закона Российской Федерации "О недрах" (в случае подачи заявки по основанию, предусмотренному </w:t>
      </w:r>
      <w:hyperlink w:anchor="P55">
        <w:r>
          <w:rPr>
            <w:color w:val="0000FF"/>
          </w:rPr>
          <w:t>подпунктом 3 пункта 8</w:t>
        </w:r>
      </w:hyperlink>
      <w:r>
        <w:t xml:space="preserve"> настоящего Порядка);</w:t>
      </w:r>
    </w:p>
    <w:p w14:paraId="2F1117FB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6) реквизиты платежного поручения, подтверждающего факт уплаты государственной пошлины, предусмотренной </w:t>
      </w:r>
      <w:hyperlink r:id="rId16">
        <w:r>
          <w:rPr>
            <w:color w:val="0000FF"/>
          </w:rPr>
          <w:t>абзацем седьмым подпункта 92 пункта 1 статьи 333.33</w:t>
        </w:r>
      </w:hyperlink>
      <w:r>
        <w:t xml:space="preserve"> Налогового кодекса Российской Федерации (в случае подачи заявки на внесение изменений в лицензию на пользование недрами по основанию, предусмотренному </w:t>
      </w:r>
      <w:hyperlink w:anchor="P54">
        <w:r>
          <w:rPr>
            <w:color w:val="0000FF"/>
          </w:rPr>
          <w:t>подпунктом 2 пункта 8</w:t>
        </w:r>
      </w:hyperlink>
      <w:r>
        <w:t xml:space="preserve"> настоящего Порядка).</w:t>
      </w:r>
    </w:p>
    <w:p w14:paraId="3DD1B387" w14:textId="77777777" w:rsidR="00D021C4" w:rsidRDefault="00D021C4">
      <w:pPr>
        <w:pStyle w:val="ConsPlusNormal"/>
        <w:spacing w:before="280"/>
        <w:ind w:firstLine="540"/>
        <w:jc w:val="both"/>
      </w:pPr>
      <w:bookmarkStart w:id="14" w:name="P81"/>
      <w:bookmarkEnd w:id="14"/>
      <w:r>
        <w:t>11. К заявке прилагаются следующие документы и сведения:</w:t>
      </w:r>
    </w:p>
    <w:p w14:paraId="30E1167D" w14:textId="77777777" w:rsidR="00D021C4" w:rsidRDefault="00D021C4">
      <w:pPr>
        <w:pStyle w:val="ConsPlusNormal"/>
        <w:spacing w:before="280"/>
        <w:ind w:firstLine="540"/>
        <w:jc w:val="both"/>
      </w:pPr>
      <w:bookmarkStart w:id="15" w:name="P82"/>
      <w:bookmarkEnd w:id="15"/>
      <w:r>
        <w:t>1) предложения по внесению изменений в лицензию на пользование недрами с обоснованием необходимости их внесения с приложением соответствующих текстовых и (или) графических документов и материалов. Изменения в лицензию на пользование недрами представляются в виде сравнительной таблицы с указанием действующей и предлагаемой редакции соответствующего раздела лицензии на пользование недрами;</w:t>
      </w:r>
    </w:p>
    <w:p w14:paraId="46288816" w14:textId="77777777" w:rsidR="00D021C4" w:rsidRDefault="00D021C4">
      <w:pPr>
        <w:pStyle w:val="ConsPlusNormal"/>
        <w:spacing w:before="280"/>
        <w:ind w:firstLine="540"/>
        <w:jc w:val="both"/>
      </w:pPr>
      <w:bookmarkStart w:id="16" w:name="P83"/>
      <w:bookmarkEnd w:id="16"/>
      <w:r>
        <w:t>2) информация о выполнении пользователем недр следующих условий пользования участком недр, предусмотренных лицензией на пользование недрами:</w:t>
      </w:r>
    </w:p>
    <w:p w14:paraId="1BF98332" w14:textId="77777777" w:rsidR="00D021C4" w:rsidRDefault="00D021C4">
      <w:pPr>
        <w:pStyle w:val="ConsPlusNormal"/>
        <w:spacing w:before="280"/>
        <w:ind w:firstLine="540"/>
        <w:jc w:val="both"/>
      </w:pPr>
      <w:r>
        <w:t>а) выполнение плановых и фактических сроков выполнения условий лицензии на пользование недрами;</w:t>
      </w:r>
    </w:p>
    <w:p w14:paraId="4E2AC86A" w14:textId="77777777" w:rsidR="00D021C4" w:rsidRDefault="00D021C4">
      <w:pPr>
        <w:pStyle w:val="ConsPlusNormal"/>
        <w:spacing w:before="280"/>
        <w:ind w:firstLine="540"/>
        <w:jc w:val="both"/>
      </w:pPr>
      <w:bookmarkStart w:id="17" w:name="P85"/>
      <w:bookmarkEnd w:id="17"/>
      <w:r>
        <w:t xml:space="preserve">б) требований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разведку месторождений полезных ископаемых, предусмотренной </w:t>
      </w:r>
      <w:hyperlink r:id="rId17">
        <w:r>
          <w:rPr>
            <w:color w:val="0000FF"/>
          </w:rPr>
          <w:t>статьей 36.1</w:t>
        </w:r>
      </w:hyperlink>
      <w:r>
        <w:t xml:space="preserve"> Закона Российской Федерации "О недрах";</w:t>
      </w:r>
    </w:p>
    <w:p w14:paraId="5A576DA3" w14:textId="77777777" w:rsidR="00D021C4" w:rsidRDefault="00D021C4">
      <w:pPr>
        <w:pStyle w:val="ConsPlusNormal"/>
        <w:spacing w:before="280"/>
        <w:ind w:firstLine="540"/>
        <w:jc w:val="both"/>
      </w:pPr>
      <w:bookmarkStart w:id="18" w:name="P86"/>
      <w:bookmarkEnd w:id="18"/>
      <w:r>
        <w:t xml:space="preserve">в) требований технического проекта разработки месторождений полезных ископаемых, технического проекта строительства и эксплуатации подземных сооружений, технического проекта ликвидации и консервации горных выработок, буровых скважин и иных сооружений, связанных с пользованием недрами, предусмотренных </w:t>
      </w:r>
      <w:hyperlink r:id="rId18">
        <w:r>
          <w:rPr>
            <w:color w:val="0000FF"/>
          </w:rPr>
          <w:t>статьей 23.2</w:t>
        </w:r>
      </w:hyperlink>
      <w:r>
        <w:t xml:space="preserve"> Закона Российской Федерации "О недрах";</w:t>
      </w:r>
    </w:p>
    <w:p w14:paraId="6715EBF7" w14:textId="77777777" w:rsidR="00D021C4" w:rsidRDefault="00D021C4">
      <w:pPr>
        <w:pStyle w:val="ConsPlusNormal"/>
        <w:spacing w:before="280"/>
        <w:ind w:firstLine="540"/>
        <w:jc w:val="both"/>
      </w:pPr>
      <w:bookmarkStart w:id="19" w:name="P87"/>
      <w:bookmarkEnd w:id="19"/>
      <w:r>
        <w:t xml:space="preserve">г) требований планов и (или) схем развития горных работ, предусмотренных </w:t>
      </w:r>
      <w:hyperlink r:id="rId19">
        <w:r>
          <w:rPr>
            <w:color w:val="0000FF"/>
          </w:rPr>
          <w:t>статьей 24</w:t>
        </w:r>
      </w:hyperlink>
      <w:r>
        <w:t xml:space="preserve"> Закона Российской Федерации "О недрах".</w:t>
      </w:r>
    </w:p>
    <w:p w14:paraId="4F0A5632" w14:textId="77777777" w:rsidR="00D021C4" w:rsidRDefault="00D021C4">
      <w:pPr>
        <w:pStyle w:val="ConsPlusNormal"/>
        <w:spacing w:before="280"/>
        <w:ind w:firstLine="540"/>
        <w:jc w:val="both"/>
      </w:pPr>
      <w:r>
        <w:lastRenderedPageBreak/>
        <w:t xml:space="preserve">Информация о выполнении пользователем недр условий пользования участком недр, предусмотренных лицензией на пользование недрами, указанная в </w:t>
      </w:r>
      <w:hyperlink w:anchor="P83">
        <w:r>
          <w:rPr>
            <w:color w:val="0000FF"/>
          </w:rPr>
          <w:t>подпункте 2</w:t>
        </w:r>
      </w:hyperlink>
      <w:r>
        <w:t xml:space="preserve"> настоящего пункта, представляется в виде сравнительной таблицы с указанием предусмотренных и исполненных (неисполненных) требований:</w:t>
      </w:r>
    </w:p>
    <w:p w14:paraId="5A99927B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а) проектной документации, указанной в </w:t>
      </w:r>
      <w:hyperlink w:anchor="P85">
        <w:r>
          <w:rPr>
            <w:color w:val="0000FF"/>
          </w:rPr>
          <w:t>подпункте "б" подпункта 2</w:t>
        </w:r>
      </w:hyperlink>
      <w:r>
        <w:t xml:space="preserve"> настоящего пункта;</w:t>
      </w:r>
    </w:p>
    <w:p w14:paraId="50955C1D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б) технических проектов, указанных в </w:t>
      </w:r>
      <w:hyperlink w:anchor="P86">
        <w:r>
          <w:rPr>
            <w:color w:val="0000FF"/>
          </w:rPr>
          <w:t>подпункте "в" подпункта 2</w:t>
        </w:r>
      </w:hyperlink>
      <w:r>
        <w:t xml:space="preserve"> настоящего пункта;</w:t>
      </w:r>
    </w:p>
    <w:p w14:paraId="0CFB9FCD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в) планов и (или) схем развития горных работ, указанных в </w:t>
      </w:r>
      <w:hyperlink w:anchor="P87">
        <w:r>
          <w:rPr>
            <w:color w:val="0000FF"/>
          </w:rPr>
          <w:t>подпункте "г" подпункта 2</w:t>
        </w:r>
      </w:hyperlink>
      <w:r>
        <w:t xml:space="preserve"> настоящего пункта;</w:t>
      </w:r>
    </w:p>
    <w:p w14:paraId="2C2E3817" w14:textId="77777777" w:rsidR="00D021C4" w:rsidRDefault="00D021C4">
      <w:pPr>
        <w:pStyle w:val="ConsPlusNormal"/>
        <w:spacing w:before="280"/>
        <w:ind w:firstLine="540"/>
        <w:jc w:val="both"/>
      </w:pPr>
      <w:bookmarkStart w:id="20" w:name="P92"/>
      <w:bookmarkEnd w:id="20"/>
      <w:r>
        <w:t>3) документ, подтверждающий полномочия лица на осуществление действий от имени пользователя недр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пользователя недр без доверенности (далее - руководитель пользователя недр). В случае если от имени пользователя недр действует иное лицо, заявка должна содержать также подлинник доверенности на осуществление действий от имени пользователя недр, заверенный печатью пользователя недр (при наличии) и подписанный руководителем пользователя недр (для юридического лица) или иным уполномоченным руководителем пользователя недр лицом. В случае если указанная доверенность подписана лицом, уполномоченным руководителем пользователя недр, заявка должна содержать также документ, подтверждающий полномочия такого лица;</w:t>
      </w:r>
    </w:p>
    <w:p w14:paraId="042AA22D" w14:textId="77777777" w:rsidR="00D021C4" w:rsidRDefault="00D021C4">
      <w:pPr>
        <w:pStyle w:val="ConsPlusNormal"/>
        <w:spacing w:before="280"/>
        <w:ind w:firstLine="540"/>
        <w:jc w:val="both"/>
      </w:pPr>
      <w:bookmarkStart w:id="21" w:name="P93"/>
      <w:bookmarkEnd w:id="21"/>
      <w:r>
        <w:t>4) копии актов контрольных (надзорных) мероприятий органов государственного геологического контроля (надзора) в отношении пользователя недр по соответствующему участку недр за последние 3 года, предшествующих подаче заявки (при наличии), а также выданные им предписания или информация о том, что указанные проверки за последние 3 года не проводились;</w:t>
      </w:r>
    </w:p>
    <w:p w14:paraId="729C4753" w14:textId="77777777" w:rsidR="00D021C4" w:rsidRDefault="00D021C4">
      <w:pPr>
        <w:pStyle w:val="ConsPlusNormal"/>
        <w:spacing w:before="280"/>
        <w:ind w:firstLine="540"/>
        <w:jc w:val="both"/>
      </w:pPr>
      <w:r>
        <w:t>5) справка налогового органа о наличии (об отсутствии) задолженности пользователя недр по уплате налогов и платежей при пользовании недрами;</w:t>
      </w:r>
    </w:p>
    <w:p w14:paraId="70693715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6) справка федерального фонда геологической информации или его территориального фонда о представлении, непредставлении и (или) нарушении порядка представления пользователем недр геологической информации о недрах в соответствии со </w:t>
      </w:r>
      <w:hyperlink r:id="rId20">
        <w:r>
          <w:rPr>
            <w:color w:val="0000FF"/>
          </w:rPr>
          <w:t>статьей 27</w:t>
        </w:r>
      </w:hyperlink>
      <w:r>
        <w:t xml:space="preserve"> Закона Российской Федерации "О недрах" в федеральный фонд геологической информации и его территориальные фонды;</w:t>
      </w:r>
    </w:p>
    <w:p w14:paraId="0F730B41" w14:textId="77777777" w:rsidR="00D021C4" w:rsidRDefault="00D021C4">
      <w:pPr>
        <w:pStyle w:val="ConsPlusNormal"/>
        <w:spacing w:before="280"/>
        <w:ind w:firstLine="540"/>
        <w:jc w:val="both"/>
      </w:pPr>
      <w:bookmarkStart w:id="22" w:name="P96"/>
      <w:bookmarkEnd w:id="22"/>
      <w:r>
        <w:t xml:space="preserve">7) уведомление, выданное при проведении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</w:t>
      </w:r>
      <w:r>
        <w:lastRenderedPageBreak/>
        <w:t>полезных ископаемых, разведки месторождений полезных ископаемых о несоответствии указанной проектной документации содержанию лицензии на пользование недрами (в случае подачи заявки на внесение изменений в лицензию на пользование недрами в связи с получением уведомления, предусмотренного настоящим подпунктом).</w:t>
      </w:r>
    </w:p>
    <w:p w14:paraId="4B83825F" w14:textId="77777777" w:rsidR="00D021C4" w:rsidRDefault="00D021C4">
      <w:pPr>
        <w:pStyle w:val="ConsPlusNormal"/>
        <w:spacing w:before="280"/>
        <w:ind w:firstLine="540"/>
        <w:jc w:val="both"/>
      </w:pPr>
      <w:r>
        <w:t>Пользователь недр вправе представить дополнительные документы и сведения, имеющие значение для обоснования внесения изменений в лицензию на пользование недрами.</w:t>
      </w:r>
    </w:p>
    <w:p w14:paraId="0F2D547A" w14:textId="77777777" w:rsidR="00D021C4" w:rsidRDefault="00D021C4">
      <w:pPr>
        <w:pStyle w:val="ConsPlusNormal"/>
        <w:spacing w:before="280"/>
        <w:ind w:firstLine="540"/>
        <w:jc w:val="both"/>
      </w:pPr>
      <w:bookmarkStart w:id="23" w:name="P98"/>
      <w:bookmarkEnd w:id="23"/>
      <w:r>
        <w:t xml:space="preserve">12. В случае подачи заявки по основанию, предусмотренному </w:t>
      </w:r>
      <w:hyperlink w:anchor="P56">
        <w:r>
          <w:rPr>
            <w:color w:val="0000FF"/>
          </w:rPr>
          <w:t>подпунктом 4 пункта 8</w:t>
        </w:r>
      </w:hyperlink>
      <w:r>
        <w:t xml:space="preserve"> настоящего Порядка, помимо документов и сведений, предусмотренных </w:t>
      </w:r>
      <w:hyperlink w:anchor="P81">
        <w:r>
          <w:rPr>
            <w:color w:val="0000FF"/>
          </w:rPr>
          <w:t>пунктом 11</w:t>
        </w:r>
      </w:hyperlink>
      <w:r>
        <w:t xml:space="preserve"> настоящего Порядка, к заявке прилагаются следующие документы и сведения, обосновывающие отнесение полезных ископаемых к попутным полезным ископаемым в соответствии с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12.08.2017 N 963 "О критериях отнесения полезных ископаемых к попутным полезным ископаемым (за исключением попутных вод, углеводородного сырья и общераспространенных полезных ископаемых)":</w:t>
      </w:r>
    </w:p>
    <w:p w14:paraId="590E7741" w14:textId="77777777" w:rsidR="00D021C4" w:rsidRDefault="00D021C4">
      <w:pPr>
        <w:pStyle w:val="ConsPlusNormal"/>
        <w:spacing w:before="280"/>
        <w:ind w:firstLine="540"/>
        <w:jc w:val="both"/>
      </w:pPr>
      <w:r>
        <w:t>1) геологическая информация о недрах, включая данные о ее инвентарных номерах в федеральном фонде геологической информации и его территориальных фондах;</w:t>
      </w:r>
    </w:p>
    <w:p w14:paraId="1B01D587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2) реквизиты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в отношении материалов технико-экономического обоснования кондиций для подсчета запасов полезных ископаемых в недрах, предусмотренного </w:t>
      </w:r>
      <w:hyperlink r:id="rId22">
        <w:r>
          <w:rPr>
            <w:color w:val="0000FF"/>
          </w:rPr>
          <w:t>статьей 29</w:t>
        </w:r>
      </w:hyperlink>
      <w:r>
        <w:t xml:space="preserve"> Закона Российской Федерации "О недрах".</w:t>
      </w:r>
    </w:p>
    <w:p w14:paraId="30695883" w14:textId="77777777" w:rsidR="00D021C4" w:rsidRDefault="00D021C4">
      <w:pPr>
        <w:pStyle w:val="ConsPlusNormal"/>
        <w:spacing w:before="280"/>
        <w:ind w:firstLine="540"/>
        <w:jc w:val="both"/>
      </w:pPr>
      <w:bookmarkStart w:id="24" w:name="P101"/>
      <w:bookmarkEnd w:id="24"/>
      <w:r>
        <w:t xml:space="preserve">13. В случае подачи заявки по основанию, предусмотренному </w:t>
      </w:r>
      <w:hyperlink w:anchor="P57">
        <w:r>
          <w:rPr>
            <w:color w:val="0000FF"/>
          </w:rPr>
          <w:t>подпунктом 5 пункта 8</w:t>
        </w:r>
      </w:hyperlink>
      <w:r>
        <w:t xml:space="preserve"> настоящего Порядка, помимо документов и сведений, предусмотренных </w:t>
      </w:r>
      <w:hyperlink w:anchor="P81">
        <w:r>
          <w:rPr>
            <w:color w:val="0000FF"/>
          </w:rPr>
          <w:t>пунктом 11</w:t>
        </w:r>
      </w:hyperlink>
      <w:r>
        <w:t xml:space="preserve"> настоящего Порядка, к заявке прилагаются следующие документы и сведения:</w:t>
      </w:r>
    </w:p>
    <w:p w14:paraId="54756378" w14:textId="77777777" w:rsidR="00D021C4" w:rsidRDefault="00D021C4">
      <w:pPr>
        <w:pStyle w:val="ConsPlusNormal"/>
        <w:spacing w:before="280"/>
        <w:ind w:firstLine="540"/>
        <w:jc w:val="both"/>
      </w:pPr>
      <w:r>
        <w:t>1) материалы, подтверждающие наличие технической ошибки в сведениях о границах участка недр, предоставленного в пользование (в случае необходимости исправления технической ошибки в сведениях о границах участка недр, предоставленного в пользование):</w:t>
      </w:r>
    </w:p>
    <w:p w14:paraId="3675D02E" w14:textId="77777777" w:rsidR="00D021C4" w:rsidRDefault="00D021C4">
      <w:pPr>
        <w:pStyle w:val="ConsPlusNormal"/>
        <w:spacing w:before="280"/>
        <w:ind w:firstLine="540"/>
        <w:jc w:val="both"/>
      </w:pPr>
      <w:r>
        <w:t>а) реквизиты геологических отчетов, представленных в федеральный фонд геологической информации и его территориальные фонды, содержащих информацию о прогнозных ресурсах и запасах полезных ископаемых, расположенных на предоставленном в пользование участке недр по состоянию на дату, когда была допущена предполагаемая техническая ошибка, а также выписки (выкопировки) из них;</w:t>
      </w:r>
    </w:p>
    <w:p w14:paraId="60C04987" w14:textId="77777777" w:rsidR="00D021C4" w:rsidRDefault="00D021C4">
      <w:pPr>
        <w:pStyle w:val="ConsPlusNormal"/>
        <w:spacing w:before="280"/>
        <w:ind w:firstLine="540"/>
        <w:jc w:val="both"/>
      </w:pPr>
      <w:r>
        <w:lastRenderedPageBreak/>
        <w:t>б) графические материалы с отображением границ участка недр, установленных лицензией на пользование недрами, содержащей техническую ошибку; границ участка недр с учетом предлагаемого исправления технической ошибки; границ смежных участков недр, предоставленных в пользование; контуров блоков прогнозных ресурсов и запасов полезных ископаемых на участке недр, предоставленном в пользование, включающие: топографический план, а также схемы-разрезы (в случае исправления технической ошибки в описании верхней и (или) нижней границы участка недр, предоставленного в пользование, и (или) исправления технической ошибки, выражающейся в несоответствии границ участка недр, предоставленного в пользование, границам геологического объекта);</w:t>
      </w:r>
    </w:p>
    <w:p w14:paraId="4BD1B18F" w14:textId="77777777" w:rsidR="00D021C4" w:rsidRDefault="00D021C4">
      <w:pPr>
        <w:pStyle w:val="ConsPlusNormal"/>
        <w:spacing w:before="280"/>
        <w:ind w:firstLine="540"/>
        <w:jc w:val="both"/>
      </w:pPr>
      <w:r>
        <w:t>2) информация, подтверждающая наличие технической ошибки, за исключением технической ошибки в сведениях о границах участка недр, предоставленного в пользование (в случае необходимости исправления технической ошибки, за исключением технической ошибки в сведениях о границах участка недр, предоставленного в пользование).</w:t>
      </w:r>
    </w:p>
    <w:p w14:paraId="46959BE8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14. Заявка и прилагаемые к ней документы и сведения, предусмотренные </w:t>
      </w:r>
      <w:hyperlink w:anchor="P73">
        <w:r>
          <w:rPr>
            <w:color w:val="0000FF"/>
          </w:rPr>
          <w:t>пунктом 10</w:t>
        </w:r>
      </w:hyperlink>
      <w:r>
        <w:t xml:space="preserve">, </w:t>
      </w:r>
      <w:hyperlink w:anchor="P82">
        <w:r>
          <w:rPr>
            <w:color w:val="0000FF"/>
          </w:rPr>
          <w:t>подпунктами 1</w:t>
        </w:r>
      </w:hyperlink>
      <w:r>
        <w:t xml:space="preserve"> - </w:t>
      </w:r>
      <w:hyperlink w:anchor="P92">
        <w:r>
          <w:rPr>
            <w:color w:val="0000FF"/>
          </w:rPr>
          <w:t>3</w:t>
        </w:r>
      </w:hyperlink>
      <w:r>
        <w:t xml:space="preserve">, </w:t>
      </w:r>
      <w:hyperlink w:anchor="P96">
        <w:r>
          <w:rPr>
            <w:color w:val="0000FF"/>
          </w:rPr>
          <w:t>7 пункта 11</w:t>
        </w:r>
      </w:hyperlink>
      <w:r>
        <w:t xml:space="preserve">, </w:t>
      </w:r>
      <w:hyperlink w:anchor="P98">
        <w:r>
          <w:rPr>
            <w:color w:val="0000FF"/>
          </w:rPr>
          <w:t>пунктами 12</w:t>
        </w:r>
      </w:hyperlink>
      <w:r>
        <w:t xml:space="preserve"> и </w:t>
      </w:r>
      <w:hyperlink w:anchor="P101">
        <w:r>
          <w:rPr>
            <w:color w:val="0000FF"/>
          </w:rPr>
          <w:t>13</w:t>
        </w:r>
      </w:hyperlink>
      <w:r>
        <w:t xml:space="preserve"> настоящего Порядка, представляются в МПР Кузбасса.</w:t>
      </w:r>
    </w:p>
    <w:p w14:paraId="748AEEC4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Перечень документов и сведений, предусмотренных </w:t>
      </w:r>
      <w:hyperlink w:anchor="P73">
        <w:r>
          <w:rPr>
            <w:color w:val="0000FF"/>
          </w:rPr>
          <w:t>пунктом 10</w:t>
        </w:r>
      </w:hyperlink>
      <w:r>
        <w:t xml:space="preserve">, </w:t>
      </w:r>
      <w:hyperlink w:anchor="P82">
        <w:r>
          <w:rPr>
            <w:color w:val="0000FF"/>
          </w:rPr>
          <w:t>подпунктами 1</w:t>
        </w:r>
      </w:hyperlink>
      <w:r>
        <w:t xml:space="preserve"> - </w:t>
      </w:r>
      <w:hyperlink w:anchor="P92">
        <w:r>
          <w:rPr>
            <w:color w:val="0000FF"/>
          </w:rPr>
          <w:t>3 пункта 11</w:t>
        </w:r>
      </w:hyperlink>
      <w:r>
        <w:t xml:space="preserve">, </w:t>
      </w:r>
      <w:hyperlink w:anchor="P98">
        <w:r>
          <w:rPr>
            <w:color w:val="0000FF"/>
          </w:rPr>
          <w:t>пунктами 12</w:t>
        </w:r>
      </w:hyperlink>
      <w:r>
        <w:t xml:space="preserve"> и </w:t>
      </w:r>
      <w:hyperlink w:anchor="P101">
        <w:r>
          <w:rPr>
            <w:color w:val="0000FF"/>
          </w:rPr>
          <w:t>13</w:t>
        </w:r>
      </w:hyperlink>
      <w:r>
        <w:t xml:space="preserve"> настоящего Порядка, является исчерпывающим. Требование о представлении иных документов и сведений не допускается.</w:t>
      </w:r>
    </w:p>
    <w:p w14:paraId="10F6CD17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Документы, указанные в </w:t>
      </w:r>
      <w:hyperlink w:anchor="P93">
        <w:r>
          <w:rPr>
            <w:color w:val="0000FF"/>
          </w:rPr>
          <w:t>подпунктах 4</w:t>
        </w:r>
      </w:hyperlink>
      <w:r>
        <w:t xml:space="preserve"> - </w:t>
      </w:r>
      <w:hyperlink w:anchor="P96">
        <w:r>
          <w:rPr>
            <w:color w:val="0000FF"/>
          </w:rPr>
          <w:t>7 пункта 11</w:t>
        </w:r>
      </w:hyperlink>
      <w:r>
        <w:t xml:space="preserve"> настоящего Порядка, должны быть получены путем межведомственного электронного взаимодействия.</w:t>
      </w:r>
    </w:p>
    <w:p w14:paraId="6726B6CE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Заявитель вправе представить документы, предусмотренные </w:t>
      </w:r>
      <w:hyperlink w:anchor="P93">
        <w:r>
          <w:rPr>
            <w:color w:val="0000FF"/>
          </w:rPr>
          <w:t>подпунктами 4</w:t>
        </w:r>
      </w:hyperlink>
      <w:r>
        <w:t xml:space="preserve"> - </w:t>
      </w:r>
      <w:hyperlink w:anchor="P96">
        <w:r>
          <w:rPr>
            <w:color w:val="0000FF"/>
          </w:rPr>
          <w:t>7 пункта 11</w:t>
        </w:r>
      </w:hyperlink>
      <w:r>
        <w:t xml:space="preserve"> настоящего Порядка, а также документы, подтверждающие факт уплаты государственной пошлины за внесение изменений в лицензию на пользование недрами, по собственной инициативе.</w:t>
      </w:r>
    </w:p>
    <w:p w14:paraId="533FF9AA" w14:textId="77777777" w:rsidR="00D021C4" w:rsidRDefault="00D021C4">
      <w:pPr>
        <w:pStyle w:val="ConsPlusNormal"/>
        <w:spacing w:before="280"/>
        <w:ind w:firstLine="540"/>
        <w:jc w:val="both"/>
      </w:pPr>
      <w:r>
        <w:t>15. Заявка и прилагаемые к ней документы и сведения подаются с использованием Портала недропользователей и геологических организаций "Личный кабинет недропользователя" на официальном сайте Федерального агентства по недропользованию в информационно-телекоммуникационной сети "Интернет" (далее - личный кабинет недропользователя), лично или почтовым отправлением.</w:t>
      </w:r>
    </w:p>
    <w:p w14:paraId="5859E020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В случае подачи заявки с использованием личного кабинета недропользователя заявка и прилагаемые к ней документы и сведения, предусмотренные </w:t>
      </w:r>
      <w:hyperlink w:anchor="P73">
        <w:r>
          <w:rPr>
            <w:color w:val="0000FF"/>
          </w:rPr>
          <w:t>пунктом 10</w:t>
        </w:r>
      </w:hyperlink>
      <w:r>
        <w:t xml:space="preserve">, </w:t>
      </w:r>
      <w:hyperlink w:anchor="P82">
        <w:r>
          <w:rPr>
            <w:color w:val="0000FF"/>
          </w:rPr>
          <w:t>подпунктами 1</w:t>
        </w:r>
      </w:hyperlink>
      <w:r>
        <w:t xml:space="preserve"> - </w:t>
      </w:r>
      <w:hyperlink w:anchor="P92">
        <w:r>
          <w:rPr>
            <w:color w:val="0000FF"/>
          </w:rPr>
          <w:t>3 пункта 11</w:t>
        </w:r>
      </w:hyperlink>
      <w:r>
        <w:t xml:space="preserve">, </w:t>
      </w:r>
      <w:hyperlink w:anchor="P98">
        <w:r>
          <w:rPr>
            <w:color w:val="0000FF"/>
          </w:rPr>
          <w:t>пунктами 12</w:t>
        </w:r>
      </w:hyperlink>
      <w:r>
        <w:t xml:space="preserve"> и </w:t>
      </w:r>
      <w:hyperlink w:anchor="P101">
        <w:r>
          <w:rPr>
            <w:color w:val="0000FF"/>
          </w:rPr>
          <w:t>13</w:t>
        </w:r>
      </w:hyperlink>
      <w:r>
        <w:t xml:space="preserve"> </w:t>
      </w:r>
      <w:r>
        <w:lastRenderedPageBreak/>
        <w:t xml:space="preserve">настоящего Порядка, представляются в форме электронных документов, подписанных электронной подписью в соответствии с требованиями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(далее - Федеральный закон "Об электронной подписи").</w:t>
      </w:r>
    </w:p>
    <w:p w14:paraId="0AF7FEA6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В случае подачи заявки лично или почтовым отправлением заявка представляется на бумажном носителе с приложением к ней документов и сведений, предусмотренных </w:t>
      </w:r>
      <w:hyperlink w:anchor="P73">
        <w:r>
          <w:rPr>
            <w:color w:val="0000FF"/>
          </w:rPr>
          <w:t>пунктом 10</w:t>
        </w:r>
      </w:hyperlink>
      <w:r>
        <w:t xml:space="preserve">, </w:t>
      </w:r>
      <w:hyperlink w:anchor="P82">
        <w:r>
          <w:rPr>
            <w:color w:val="0000FF"/>
          </w:rPr>
          <w:t>подпунктами 1</w:t>
        </w:r>
      </w:hyperlink>
      <w:r>
        <w:t xml:space="preserve"> - </w:t>
      </w:r>
      <w:hyperlink w:anchor="P92">
        <w:r>
          <w:rPr>
            <w:color w:val="0000FF"/>
          </w:rPr>
          <w:t>3 пункта 11</w:t>
        </w:r>
      </w:hyperlink>
      <w:r>
        <w:t xml:space="preserve">, </w:t>
      </w:r>
      <w:hyperlink w:anchor="P98">
        <w:r>
          <w:rPr>
            <w:color w:val="0000FF"/>
          </w:rPr>
          <w:t>пунктами 12</w:t>
        </w:r>
      </w:hyperlink>
      <w:r>
        <w:t xml:space="preserve"> и </w:t>
      </w:r>
      <w:hyperlink w:anchor="P101">
        <w:r>
          <w:rPr>
            <w:color w:val="0000FF"/>
          </w:rPr>
          <w:t>13</w:t>
        </w:r>
      </w:hyperlink>
      <w:r>
        <w:t xml:space="preserve"> настоящего Порядка, в форме электронных документов, подписанных электронной подписью в соответствии с требованиями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"Об электронной подписи", на электронном носителе (оптический диск CD или диск DVD, внешний USB-накопитель или SSD-накопитель). Поданная на бумажном носителе заявка должна быть скреплена печатью пользователя недр (при наличии) (для юридического лица) и подписана пользователем недр либо уполномоченным руководителем пользователя недр лицом. Все листы поданной на бумажном носителе заявки должны быть прошиты и пронумерованы. Поданная на бумажном носителе заявка предоставляется в МПР Кузбасса в 2 экземплярах.</w:t>
      </w:r>
    </w:p>
    <w:p w14:paraId="66F0E3AB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Абзац исключен.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15.08.2023 N 524.</w:t>
      </w:r>
    </w:p>
    <w:p w14:paraId="425B0E42" w14:textId="77777777" w:rsidR="00D021C4" w:rsidRDefault="00D021C4">
      <w:pPr>
        <w:pStyle w:val="ConsPlusNormal"/>
        <w:spacing w:before="280"/>
        <w:ind w:firstLine="540"/>
        <w:jc w:val="both"/>
      </w:pPr>
      <w:bookmarkStart w:id="25" w:name="P114"/>
      <w:bookmarkEnd w:id="25"/>
      <w:r>
        <w:t>Заявка в случае продления срока пользования участком недр подается не позднее чем за 3 месяца до его истечения.</w:t>
      </w:r>
    </w:p>
    <w:p w14:paraId="3A3ECC79" w14:textId="77777777" w:rsidR="00D021C4" w:rsidRDefault="00D021C4">
      <w:pPr>
        <w:pStyle w:val="ConsPlusNormal"/>
        <w:spacing w:before="280"/>
        <w:ind w:firstLine="540"/>
        <w:jc w:val="both"/>
      </w:pPr>
      <w:bookmarkStart w:id="26" w:name="P115"/>
      <w:bookmarkEnd w:id="26"/>
      <w:r>
        <w:t>16. Поступившая заявка регистрируется МПР Кузбасса в день ее поступления. При регистрации заявки ей присваивается регистрационный номер, а также указывается дата и местное время (часы и минуты) ее поступления. В случае подачи заявки с использованием личного кабинета недропользователя указание даты и местного времени (часов и минут) ее поступления осуществляется с использованием программно-аппаратных средств личного кабинета недропользователя. В случае подачи заявки лично присвоение регистрационного номера заявке, а также указание даты и местного времени (часов и минут) ее поступления осуществляются в присутствии заявителя. В случае подачи заявки почтовым отправлением указание даты и местного времени (часов и минут) ее поступления должно соответствовать дате и местному времени вручения почтового отправления.</w:t>
      </w:r>
    </w:p>
    <w:p w14:paraId="16371746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Лицо, осуществляющее организационное обеспечение деятельности комиссии в соответствии с </w:t>
      </w:r>
      <w:hyperlink w:anchor="P51">
        <w:r>
          <w:rPr>
            <w:color w:val="0000FF"/>
          </w:rPr>
          <w:t>пунктом 7</w:t>
        </w:r>
      </w:hyperlink>
      <w:r>
        <w:t xml:space="preserve"> настоящего Порядка, обеспечивает размещение заявки и прилагаемых к ней документов и сведений в федеральной государственной информационной системе "Автоматизированная система лицензирования недропользования".</w:t>
      </w:r>
    </w:p>
    <w:p w14:paraId="5A849FAF" w14:textId="77777777" w:rsidR="00D021C4" w:rsidRDefault="00D021C4">
      <w:pPr>
        <w:pStyle w:val="ConsPlusNormal"/>
        <w:spacing w:before="280"/>
        <w:ind w:firstLine="540"/>
        <w:jc w:val="both"/>
      </w:pPr>
      <w:bookmarkStart w:id="27" w:name="P117"/>
      <w:bookmarkEnd w:id="27"/>
      <w:r>
        <w:t xml:space="preserve">МПР Кузбасса в срок, не превышающий 5 рабочих дней с даты регистрации заявки, проверяет содержание представленной заявки на предмет наличия в ее </w:t>
      </w:r>
      <w:r>
        <w:lastRenderedPageBreak/>
        <w:t xml:space="preserve">составе документов и сведений, предусмотренных </w:t>
      </w:r>
      <w:hyperlink w:anchor="P82">
        <w:r>
          <w:rPr>
            <w:color w:val="0000FF"/>
          </w:rPr>
          <w:t>подпунктами 1</w:t>
        </w:r>
      </w:hyperlink>
      <w:r>
        <w:t xml:space="preserve"> - </w:t>
      </w:r>
      <w:hyperlink w:anchor="P92">
        <w:r>
          <w:rPr>
            <w:color w:val="0000FF"/>
          </w:rPr>
          <w:t>3 пункта 11</w:t>
        </w:r>
      </w:hyperlink>
      <w:r>
        <w:t xml:space="preserve">, </w:t>
      </w:r>
      <w:hyperlink w:anchor="P98">
        <w:r>
          <w:rPr>
            <w:color w:val="0000FF"/>
          </w:rPr>
          <w:t>пунктами 12</w:t>
        </w:r>
      </w:hyperlink>
      <w:r>
        <w:t xml:space="preserve"> и </w:t>
      </w:r>
      <w:hyperlink w:anchor="P101">
        <w:r>
          <w:rPr>
            <w:color w:val="0000FF"/>
          </w:rPr>
          <w:t>13</w:t>
        </w:r>
      </w:hyperlink>
      <w:r>
        <w:t xml:space="preserve"> настоящего Порядка, а также соблюдения срока подачи заявки, предусмотренного </w:t>
      </w:r>
      <w:hyperlink w:anchor="P114">
        <w:r>
          <w:rPr>
            <w:color w:val="0000FF"/>
          </w:rPr>
          <w:t>абзацем пятым пункта 15</w:t>
        </w:r>
      </w:hyperlink>
      <w:r>
        <w:t xml:space="preserve"> настоящего Порядка.</w:t>
      </w:r>
    </w:p>
    <w:p w14:paraId="2CEEF2D0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В случае отсутствия в составе представленной заявки документов и сведений, указанных в абзаце третьем настоящего пункта, и (или) подачи заявки с нарушением срока, предусмотренного </w:t>
      </w:r>
      <w:hyperlink w:anchor="P114">
        <w:r>
          <w:rPr>
            <w:color w:val="0000FF"/>
          </w:rPr>
          <w:t>абзацем пятым пункта 15</w:t>
        </w:r>
      </w:hyperlink>
      <w:r>
        <w:t xml:space="preserve"> настоящего Порядка, поступившая заявка не подлежит направлению для рассмотрения комиссией, о чем МПР Кузбасса уведомляет пользователя недр с использованием личного кабинета недропользователя и (или) по адресу электронной почты, указанному в заявке (при наличии), или почтовым отправлением по адресу, указанному в заявке, в срок, указанный в </w:t>
      </w:r>
      <w:hyperlink w:anchor="P117">
        <w:r>
          <w:rPr>
            <w:color w:val="0000FF"/>
          </w:rPr>
          <w:t>абзаце третьем</w:t>
        </w:r>
      </w:hyperlink>
      <w:r>
        <w:t xml:space="preserve"> настоящего пункта.</w:t>
      </w:r>
    </w:p>
    <w:p w14:paraId="65E5E12A" w14:textId="77777777" w:rsidR="00D021C4" w:rsidRDefault="00D021C4">
      <w:pPr>
        <w:pStyle w:val="ConsPlusNormal"/>
        <w:spacing w:before="280"/>
        <w:ind w:firstLine="540"/>
        <w:jc w:val="both"/>
      </w:pPr>
      <w:r>
        <w:t>17. В случае, указанном в абзаце четвертом пункта 16 настоящего Порядка, уплаченная государственная пошлина подлежит возврату лицу, внесшему плату.</w:t>
      </w:r>
    </w:p>
    <w:p w14:paraId="3EFBECAA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18. Предложения МПР Кузбасса о внесении изменений в лицензию на пользование недрами по основанию, предусмотренному </w:t>
      </w:r>
      <w:hyperlink w:anchor="P55">
        <w:r>
          <w:rPr>
            <w:color w:val="0000FF"/>
          </w:rPr>
          <w:t>подпунктом 3 пункта 8</w:t>
        </w:r>
      </w:hyperlink>
      <w:r>
        <w:t xml:space="preserve"> настоящего Порядка, формируются на основании решения об изменении границ участка недр, предоставленного в пользование, принятого в порядке, предусмотренном в соответствии с частью восьмой </w:t>
      </w:r>
      <w:hyperlink r:id="rId26">
        <w:r>
          <w:rPr>
            <w:color w:val="0000FF"/>
          </w:rPr>
          <w:t>статьи 7</w:t>
        </w:r>
      </w:hyperlink>
      <w:r>
        <w:t xml:space="preserve"> Закона Российской Федерации "О недрах".</w:t>
      </w:r>
    </w:p>
    <w:p w14:paraId="61B2F884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Предложения МПР Кузбасса о внесении изменений в лицензию на пользование недрами по основаниям, предусмотренным </w:t>
      </w:r>
      <w:hyperlink w:anchor="P54">
        <w:r>
          <w:rPr>
            <w:color w:val="0000FF"/>
          </w:rPr>
          <w:t>подпунктами 2</w:t>
        </w:r>
      </w:hyperlink>
      <w:r>
        <w:t xml:space="preserve">, </w:t>
      </w:r>
      <w:hyperlink w:anchor="P57">
        <w:r>
          <w:rPr>
            <w:color w:val="0000FF"/>
          </w:rPr>
          <w:t>5</w:t>
        </w:r>
      </w:hyperlink>
      <w:r>
        <w:t xml:space="preserve"> - </w:t>
      </w:r>
      <w:hyperlink w:anchor="P60">
        <w:r>
          <w:rPr>
            <w:color w:val="0000FF"/>
          </w:rPr>
          <w:t>8 пункта 8</w:t>
        </w:r>
      </w:hyperlink>
      <w:r>
        <w:t xml:space="preserve"> настоящего Порядка, формируются на основании информации, содержащейся в федеральных информационных системах и государственных информационных ресурсах, а также поступивших в его адрес в соответствии с </w:t>
      </w:r>
      <w:hyperlink r:id="rId27">
        <w:r>
          <w:rPr>
            <w:color w:val="0000FF"/>
          </w:rPr>
          <w:t>Правилами</w:t>
        </w:r>
      </w:hyperlink>
      <w:r>
        <w:t xml:space="preserve"> подготовки и оформления документов, удостоверяющих уточненные границы горного отвода, утвержденными постановлением Правительства Российской Федерации от 16.09.2020 N 1465, документов, удостоверяющих уточненные границы горных отводов.</w:t>
      </w:r>
    </w:p>
    <w:p w14:paraId="29F4DA17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19. Информация из единого государственного реестра юридических лиц, предусмотренная </w:t>
      </w:r>
      <w:hyperlink w:anchor="P59">
        <w:r>
          <w:rPr>
            <w:color w:val="0000FF"/>
          </w:rPr>
          <w:t>подпунктом 7 пункта 8</w:t>
        </w:r>
      </w:hyperlink>
      <w:r>
        <w:t xml:space="preserve"> настоящего Порядка, предоставляется с использованием интернет-сервиса, размещенного на официальном сайте Федеральной налоговой службы, в соответствии с </w:t>
      </w:r>
      <w:hyperlink r:id="rId28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26.11.2018 N 238н "Об утверждении порядка, формы и сроков предоставления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органам государственной власти, иным государственным органам, судам, органам государственных внебюджетных фондов, органам местного самоуправления, Банку России, нотариусам".</w:t>
      </w:r>
    </w:p>
    <w:p w14:paraId="315F5AAE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Факт уплаты пользователем недр или уполномоченным им в соответствии с </w:t>
      </w:r>
      <w:r>
        <w:lastRenderedPageBreak/>
        <w:t>законодательством Российской Федерации лицом государственной пошлины за внесение изменений в лицензию на пользование недрами подтверждается уполномоченным лицом МПР Кузбасса посредством использования информации, содержащейся в Государственной информационной системе о государственных и муниципальных платежах.</w:t>
      </w:r>
    </w:p>
    <w:p w14:paraId="32269323" w14:textId="77777777" w:rsidR="00D021C4" w:rsidRDefault="00D021C4">
      <w:pPr>
        <w:pStyle w:val="ConsPlusNormal"/>
        <w:spacing w:before="280"/>
        <w:ind w:firstLine="540"/>
        <w:jc w:val="both"/>
      </w:pPr>
      <w:bookmarkStart w:id="28" w:name="P124"/>
      <w:bookmarkEnd w:id="28"/>
      <w:r>
        <w:t xml:space="preserve">20. Решение министра природных ресурсов и экологии Кузбасса (его заместителя) о приведении содержания лицензии на пользование недрами в соответствие с требованиями </w:t>
      </w:r>
      <w:hyperlink r:id="rId29">
        <w:r>
          <w:rPr>
            <w:color w:val="0000FF"/>
          </w:rPr>
          <w:t>Закона</w:t>
        </w:r>
      </w:hyperlink>
      <w:r>
        <w:t xml:space="preserve"> Российской Федерации "О недрах" или иных федеральных законов должно содержать:</w:t>
      </w:r>
    </w:p>
    <w:p w14:paraId="0CE77BF6" w14:textId="77777777" w:rsidR="00D021C4" w:rsidRDefault="00D021C4">
      <w:pPr>
        <w:pStyle w:val="ConsPlusNormal"/>
        <w:spacing w:before="280"/>
        <w:ind w:firstLine="540"/>
        <w:jc w:val="both"/>
      </w:pPr>
      <w:r>
        <w:t>1) сведения о лицензии на пользование недрами с указанием ее государственного регистрационного номера и даты государственной регистрации лицензии на пользование недрами;</w:t>
      </w:r>
    </w:p>
    <w:p w14:paraId="278B4278" w14:textId="77777777" w:rsidR="00D021C4" w:rsidRDefault="00D021C4">
      <w:pPr>
        <w:pStyle w:val="ConsPlusNormal"/>
        <w:spacing w:before="280"/>
        <w:ind w:firstLine="540"/>
        <w:jc w:val="both"/>
      </w:pPr>
      <w:r>
        <w:t>2) сведения о пользователе недр, в том числе для юридического лица - полное наименование, его организационно-правовая форма,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основной государственный регистрационный номер индивидуального предпринимателя, идентификационный номер налогоплательщика;</w:t>
      </w:r>
    </w:p>
    <w:p w14:paraId="2481AE9E" w14:textId="77777777" w:rsidR="00D021C4" w:rsidRDefault="00D021C4">
      <w:pPr>
        <w:pStyle w:val="ConsPlusNormal"/>
        <w:jc w:val="both"/>
      </w:pPr>
      <w:r>
        <w:t xml:space="preserve">(пп. 2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15.08.2023 N 524)</w:t>
      </w:r>
    </w:p>
    <w:p w14:paraId="1E149FA5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3) ссылку на положения </w:t>
      </w:r>
      <w:hyperlink r:id="rId31">
        <w:r>
          <w:rPr>
            <w:color w:val="0000FF"/>
          </w:rPr>
          <w:t>Закона</w:t>
        </w:r>
      </w:hyperlink>
      <w:r>
        <w:t xml:space="preserve"> Российской Федерации "О недрах" или иных федеральных законов, которым не соответствует лицензия на пользование недрами.</w:t>
      </w:r>
    </w:p>
    <w:p w14:paraId="183D31EB" w14:textId="77777777" w:rsidR="00D021C4" w:rsidRDefault="00D021C4">
      <w:pPr>
        <w:pStyle w:val="ConsPlusNormal"/>
        <w:jc w:val="both"/>
      </w:pPr>
    </w:p>
    <w:p w14:paraId="7EB0C7F4" w14:textId="77777777" w:rsidR="00D021C4" w:rsidRDefault="00D021C4">
      <w:pPr>
        <w:pStyle w:val="ConsPlusTitle"/>
        <w:jc w:val="center"/>
        <w:outlineLvl w:val="1"/>
      </w:pPr>
      <w:r>
        <w:t>III. Подготовка документов по внесению изменений в лицензии</w:t>
      </w:r>
    </w:p>
    <w:p w14:paraId="5EF3D5B2" w14:textId="77777777" w:rsidR="00D021C4" w:rsidRDefault="00D021C4">
      <w:pPr>
        <w:pStyle w:val="ConsPlusTitle"/>
        <w:jc w:val="center"/>
      </w:pPr>
      <w:r>
        <w:t>на пользование недрами для рассмотрения комиссией</w:t>
      </w:r>
    </w:p>
    <w:p w14:paraId="4B5A09D2" w14:textId="77777777" w:rsidR="00D021C4" w:rsidRDefault="00D021C4">
      <w:pPr>
        <w:pStyle w:val="ConsPlusNormal"/>
        <w:jc w:val="both"/>
      </w:pPr>
    </w:p>
    <w:p w14:paraId="5837964D" w14:textId="77777777" w:rsidR="00D021C4" w:rsidRDefault="00D021C4">
      <w:pPr>
        <w:pStyle w:val="ConsPlusNormal"/>
        <w:ind w:firstLine="540"/>
        <w:jc w:val="both"/>
      </w:pPr>
      <w:bookmarkStart w:id="29" w:name="P133"/>
      <w:bookmarkEnd w:id="29"/>
      <w:r>
        <w:t xml:space="preserve">21. Лицо, осуществляющее организационное обеспечение деятельности комиссии в соответствии с </w:t>
      </w:r>
      <w:hyperlink w:anchor="P51">
        <w:r>
          <w:rPr>
            <w:color w:val="0000FF"/>
          </w:rPr>
          <w:t>пунктом 7</w:t>
        </w:r>
      </w:hyperlink>
      <w:r>
        <w:t xml:space="preserve"> настоящего Порядка, готовит комплект документов по внесению изменений в лицензию на пользование недрами для рассмотрения комиссией, который включает в себя следующие документы и сведения в отношении каждого случая внесения изменений в лицензию на пользование недрами:</w:t>
      </w:r>
    </w:p>
    <w:p w14:paraId="678E0015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1) сведения о пользователе недр, в том числе для юридического лица - полное наименование, его организационно-правовая форма,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основной государственный регистрационный номер индивидуального предпринимателя, идентификационный номер </w:t>
      </w:r>
      <w:r>
        <w:lastRenderedPageBreak/>
        <w:t>налогоплательщика;</w:t>
      </w:r>
    </w:p>
    <w:p w14:paraId="4DA605FC" w14:textId="77777777" w:rsidR="00D021C4" w:rsidRDefault="00D021C4">
      <w:pPr>
        <w:pStyle w:val="ConsPlusNormal"/>
        <w:jc w:val="both"/>
      </w:pPr>
      <w:r>
        <w:t xml:space="preserve">(пп. 1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15.08.2023 N 524)</w:t>
      </w:r>
    </w:p>
    <w:p w14:paraId="75408503" w14:textId="77777777" w:rsidR="00D021C4" w:rsidRDefault="00D021C4">
      <w:pPr>
        <w:pStyle w:val="ConsPlusNormal"/>
        <w:spacing w:before="280"/>
        <w:ind w:firstLine="540"/>
        <w:jc w:val="both"/>
      </w:pPr>
      <w:r>
        <w:t>2) наименование участка недр и его геологические характеристики, краткие сведения о ранее выполненных пользователем недр условиях пользования участком недр, предусмотренных лицензией на пользование недрами по данным федеральных информационных систем Федерального агентства по недропользованию и государственных информационных ресурсов Федерального агентства по недропользованию;</w:t>
      </w:r>
    </w:p>
    <w:p w14:paraId="473BB695" w14:textId="77777777" w:rsidR="00D021C4" w:rsidRDefault="00D021C4">
      <w:pPr>
        <w:pStyle w:val="ConsPlusNormal"/>
        <w:spacing w:before="280"/>
        <w:ind w:firstLine="540"/>
        <w:jc w:val="both"/>
      </w:pPr>
      <w:r>
        <w:t>3) копия лицензии на пользование недрами;</w:t>
      </w:r>
    </w:p>
    <w:p w14:paraId="58D83A95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4) информация об основании внесения изменений в лицензию на пользование недрами, предусмотренном </w:t>
      </w:r>
      <w:hyperlink w:anchor="P52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14:paraId="7A4C58C4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5) документы и (или) информация, являющиеся основанием для начала процедуры внесения изменений в лицензию на пользование недрами в соответствии с </w:t>
      </w:r>
      <w:hyperlink w:anchor="P70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14:paraId="5DF653F5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6) документы и сведения, предусмотренные </w:t>
      </w:r>
      <w:hyperlink w:anchor="P81">
        <w:r>
          <w:rPr>
            <w:color w:val="0000FF"/>
          </w:rPr>
          <w:t>пунктами 11</w:t>
        </w:r>
      </w:hyperlink>
      <w:r>
        <w:t xml:space="preserve"> - </w:t>
      </w:r>
      <w:hyperlink w:anchor="P101">
        <w:r>
          <w:rPr>
            <w:color w:val="0000FF"/>
          </w:rPr>
          <w:t>13</w:t>
        </w:r>
      </w:hyperlink>
      <w:r>
        <w:t xml:space="preserve"> настоящего Порядка (в случае начала процедуры внесения изменений в лицензию на пользование недрами на основании заявки);</w:t>
      </w:r>
    </w:p>
    <w:p w14:paraId="4DFFC87A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7) документы и сведения, предусмотренные </w:t>
      </w:r>
      <w:hyperlink w:anchor="P101">
        <w:r>
          <w:rPr>
            <w:color w:val="0000FF"/>
          </w:rPr>
          <w:t>пунктом 13</w:t>
        </w:r>
      </w:hyperlink>
      <w:r>
        <w:t xml:space="preserve"> настоящего Порядка (в случае начала процедуры внесения изменений в лицензию на пользование недрами по предложению МПР Кузбасса по основанию, предусмотренному </w:t>
      </w:r>
      <w:hyperlink w:anchor="P57">
        <w:r>
          <w:rPr>
            <w:color w:val="0000FF"/>
          </w:rPr>
          <w:t>подпунктом 5 пункта 8</w:t>
        </w:r>
      </w:hyperlink>
      <w:r>
        <w:t xml:space="preserve"> настоящего Порядка).</w:t>
      </w:r>
    </w:p>
    <w:p w14:paraId="68BACE6E" w14:textId="77777777" w:rsidR="00D021C4" w:rsidRDefault="00D021C4">
      <w:pPr>
        <w:pStyle w:val="ConsPlusNormal"/>
        <w:spacing w:before="280"/>
        <w:ind w:firstLine="540"/>
        <w:jc w:val="both"/>
      </w:pPr>
      <w:bookmarkStart w:id="30" w:name="P142"/>
      <w:bookmarkEnd w:id="30"/>
      <w:r>
        <w:t xml:space="preserve">22. Лицо, осуществляющее организационное обеспечение деятельности комиссии в соответствии с </w:t>
      </w:r>
      <w:hyperlink w:anchor="P51">
        <w:r>
          <w:rPr>
            <w:color w:val="0000FF"/>
          </w:rPr>
          <w:t>пунктом 7</w:t>
        </w:r>
      </w:hyperlink>
      <w:r>
        <w:t xml:space="preserve"> настоящего Порядка, передает в комиссию комплект документов по внесению изменений в лицензию на пользование недрами, предусмотренный </w:t>
      </w:r>
      <w:hyperlink w:anchor="P133">
        <w:r>
          <w:rPr>
            <w:color w:val="0000FF"/>
          </w:rPr>
          <w:t>пунктом 21</w:t>
        </w:r>
      </w:hyperlink>
      <w:r>
        <w:t xml:space="preserve"> настоящего Порядка, в следующие сроки:</w:t>
      </w:r>
    </w:p>
    <w:p w14:paraId="618E3131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1) в течение 15 рабочих дней с даты регистрации заявки и прилагаемых к ней документов и сведений (в случае внесения изменения в лицензию на пользование недрами по основаниям, предусмотренным </w:t>
      </w:r>
      <w:hyperlink w:anchor="P53">
        <w:r>
          <w:rPr>
            <w:color w:val="0000FF"/>
          </w:rPr>
          <w:t>подпунктами 1</w:t>
        </w:r>
      </w:hyperlink>
      <w:r>
        <w:t xml:space="preserve">, </w:t>
      </w:r>
      <w:hyperlink w:anchor="P54">
        <w:r>
          <w:rPr>
            <w:color w:val="0000FF"/>
          </w:rPr>
          <w:t>2</w:t>
        </w:r>
      </w:hyperlink>
      <w:r>
        <w:t xml:space="preserve">, </w:t>
      </w:r>
      <w:hyperlink w:anchor="P56">
        <w:r>
          <w:rPr>
            <w:color w:val="0000FF"/>
          </w:rPr>
          <w:t>4 пункта 8</w:t>
        </w:r>
      </w:hyperlink>
      <w:r>
        <w:t xml:space="preserve"> настоящего Порядка);</w:t>
      </w:r>
    </w:p>
    <w:p w14:paraId="27021FD6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2) в течение 15 рабочих дней с даты регистрации заявки и прилагаемых к ней документов и сведений, предусмотренных </w:t>
      </w:r>
      <w:hyperlink w:anchor="P73">
        <w:r>
          <w:rPr>
            <w:color w:val="0000FF"/>
          </w:rPr>
          <w:t>пунктами 10</w:t>
        </w:r>
      </w:hyperlink>
      <w:r>
        <w:t xml:space="preserve">, </w:t>
      </w:r>
      <w:hyperlink w:anchor="P81">
        <w:r>
          <w:rPr>
            <w:color w:val="0000FF"/>
          </w:rPr>
          <w:t>11</w:t>
        </w:r>
      </w:hyperlink>
      <w:r>
        <w:t xml:space="preserve"> и </w:t>
      </w:r>
      <w:hyperlink w:anchor="P101">
        <w:r>
          <w:rPr>
            <w:color w:val="0000FF"/>
          </w:rPr>
          <w:t>13</w:t>
        </w:r>
      </w:hyperlink>
      <w:r>
        <w:t xml:space="preserve"> настоящего Порядка (в случае внесения изменения в лицензию на пользование недрами по основанию, предусмотренному </w:t>
      </w:r>
      <w:hyperlink w:anchor="P57">
        <w:r>
          <w:rPr>
            <w:color w:val="0000FF"/>
          </w:rPr>
          <w:t>подпунктом 5 пункта 8</w:t>
        </w:r>
      </w:hyperlink>
      <w:r>
        <w:t xml:space="preserve"> настоящего Порядка, в соответствии с заявкой пользователя недр);</w:t>
      </w:r>
    </w:p>
    <w:p w14:paraId="178C11F6" w14:textId="77777777" w:rsidR="00D021C4" w:rsidRDefault="00D021C4">
      <w:pPr>
        <w:pStyle w:val="ConsPlusNormal"/>
        <w:spacing w:before="280"/>
        <w:ind w:firstLine="540"/>
        <w:jc w:val="both"/>
      </w:pPr>
      <w:r>
        <w:lastRenderedPageBreak/>
        <w:t xml:space="preserve">3) в течение 5 рабочих дней с момента обнаружения МПР Кузбасса технической ошибки, который исчисляется датой принятия министром природных ресурсов и экологии Кузбасса (его заместителем) решения о начале процедуры внесения изменений в лицензию на пользование недрами (в случае внесения изменения в лицензию на пользование недрами по основанию, предусмотренному </w:t>
      </w:r>
      <w:hyperlink w:anchor="P57">
        <w:r>
          <w:rPr>
            <w:color w:val="0000FF"/>
          </w:rPr>
          <w:t>подпунктом 5 пункта 8</w:t>
        </w:r>
      </w:hyperlink>
      <w:r>
        <w:t xml:space="preserve"> настоящего Порядка, в соответствии с предложением МПР Кузбасса);</w:t>
      </w:r>
    </w:p>
    <w:p w14:paraId="7399CD33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4) в течение 20 рабочих дней с даты принятия МПР Кузбасса решения о приведении содержания лицензии на пользование недрами в соответствие с требованиями </w:t>
      </w:r>
      <w:hyperlink r:id="rId33">
        <w:r>
          <w:rPr>
            <w:color w:val="0000FF"/>
          </w:rPr>
          <w:t>Закона</w:t>
        </w:r>
      </w:hyperlink>
      <w:r>
        <w:t xml:space="preserve"> Российской Федерации "О недрах" или иных федеральных законов (в случае внесения изменения в лицензию на пользование недрами по основанию, предусмотренному </w:t>
      </w:r>
      <w:hyperlink w:anchor="P58">
        <w:r>
          <w:rPr>
            <w:color w:val="0000FF"/>
          </w:rPr>
          <w:t>подпунктом 6 пункта 8</w:t>
        </w:r>
      </w:hyperlink>
      <w:r>
        <w:t xml:space="preserve"> настоящего Порядка);</w:t>
      </w:r>
    </w:p>
    <w:p w14:paraId="6E621EA0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5) в течение 5 рабочих дней с даты принятия решения об изменении границ участка недр, предоставленного в пользование, в порядке, предусмотренном в соответствии с </w:t>
      </w:r>
      <w:hyperlink r:id="rId34">
        <w:r>
          <w:rPr>
            <w:color w:val="0000FF"/>
          </w:rPr>
          <w:t>частью восьмой статьи 7</w:t>
        </w:r>
      </w:hyperlink>
      <w:r>
        <w:t xml:space="preserve"> Закона Российской Федерации "О недрах" (в случае внесения изменения в лицензию на пользование недрами по основанию, предусмотренному </w:t>
      </w:r>
      <w:hyperlink w:anchor="P55">
        <w:r>
          <w:rPr>
            <w:color w:val="0000FF"/>
          </w:rPr>
          <w:t>подпунктом 3 пункта 8</w:t>
        </w:r>
      </w:hyperlink>
      <w:r>
        <w:t xml:space="preserve"> настоящего Порядка);</w:t>
      </w:r>
    </w:p>
    <w:p w14:paraId="453DDF21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6) в течение 10 рабочих дней с даты поступления в адрес МПР Кузбасса информации об изменении наименования юридического лица - пользователя недр из единого государственного реестра юридических лиц (в случае внесения изменения в лицензию на пользование недрами по основанию, предусмотренному </w:t>
      </w:r>
      <w:hyperlink w:anchor="P59">
        <w:r>
          <w:rPr>
            <w:color w:val="0000FF"/>
          </w:rPr>
          <w:t>подпунктом 7 пункта 8</w:t>
        </w:r>
      </w:hyperlink>
      <w:r>
        <w:t xml:space="preserve"> настоящего Порядка);</w:t>
      </w:r>
    </w:p>
    <w:p w14:paraId="71A5CA54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7) в течение 10 рабочих дней с даты поступления в адрес МПР Кузбасса документов, которые удостоверяют уточненные границы горного отвода (в случае внесения изменения в лицензию на пользование недрами по основанию, предусмотренному </w:t>
      </w:r>
      <w:hyperlink w:anchor="P60">
        <w:r>
          <w:rPr>
            <w:color w:val="0000FF"/>
          </w:rPr>
          <w:t>подпунктом 8 пункта 8</w:t>
        </w:r>
      </w:hyperlink>
      <w:r>
        <w:t xml:space="preserve"> настоящего Порядка);</w:t>
      </w:r>
    </w:p>
    <w:p w14:paraId="004FF474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8) в течение 10 рабочих дней со дня вынесения органом, указанным в </w:t>
      </w:r>
      <w:hyperlink w:anchor="P221">
        <w:r>
          <w:rPr>
            <w:color w:val="0000FF"/>
          </w:rPr>
          <w:t>пункте 41</w:t>
        </w:r>
      </w:hyperlink>
      <w:r>
        <w:t xml:space="preserve"> настоящего Порядка, решения о признании жалобы пользователя недр на решение о внесении изменений в лицензию на пользование недрами или об отказе во внесении изменений в лицензию на пользование недрами обоснованной.</w:t>
      </w:r>
    </w:p>
    <w:p w14:paraId="1661A40A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При подготовке документов по внесению изменений в лицензии на пользование недрами на основании заявки пользователя недр, предусмотренной </w:t>
      </w:r>
      <w:hyperlink w:anchor="P71">
        <w:r>
          <w:rPr>
            <w:color w:val="0000FF"/>
          </w:rPr>
          <w:t>подпунктом 1 пункта 9</w:t>
        </w:r>
      </w:hyperlink>
      <w:r>
        <w:t xml:space="preserve"> настоящего Порядка, для рассмотрения комиссией МПР Кузбасса при наличии оснований, предусмотренных </w:t>
      </w:r>
      <w:hyperlink w:anchor="P54">
        <w:r>
          <w:rPr>
            <w:color w:val="0000FF"/>
          </w:rPr>
          <w:t>подпунктами 2</w:t>
        </w:r>
      </w:hyperlink>
      <w:r>
        <w:t xml:space="preserve">, </w:t>
      </w:r>
      <w:hyperlink w:anchor="P55">
        <w:r>
          <w:rPr>
            <w:color w:val="0000FF"/>
          </w:rPr>
          <w:t>3</w:t>
        </w:r>
      </w:hyperlink>
      <w:r>
        <w:t xml:space="preserve">, </w:t>
      </w:r>
      <w:hyperlink w:anchor="P58">
        <w:r>
          <w:rPr>
            <w:color w:val="0000FF"/>
          </w:rPr>
          <w:t>6</w:t>
        </w:r>
      </w:hyperlink>
      <w:r>
        <w:t xml:space="preserve"> - </w:t>
      </w:r>
      <w:hyperlink w:anchor="P60">
        <w:r>
          <w:rPr>
            <w:color w:val="0000FF"/>
          </w:rPr>
          <w:t>8 пункта 8</w:t>
        </w:r>
      </w:hyperlink>
      <w:r>
        <w:t xml:space="preserve"> настоящего Порядка, направляет предложения о внесении дополнительных изменений в лицензию по данным основаниям.</w:t>
      </w:r>
    </w:p>
    <w:p w14:paraId="3ADED951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23. Секретарь комиссии на основании комплекта документов по внесению изменений в лицензию на пользование недрами, предусмотренного </w:t>
      </w:r>
      <w:hyperlink w:anchor="P133">
        <w:r>
          <w:rPr>
            <w:color w:val="0000FF"/>
          </w:rPr>
          <w:t>пунктом 21</w:t>
        </w:r>
      </w:hyperlink>
      <w:r>
        <w:t xml:space="preserve"> </w:t>
      </w:r>
      <w:r>
        <w:lastRenderedPageBreak/>
        <w:t xml:space="preserve">настоящего Порядка, осуществляет подготовку проекта повестки заседания комиссии, содержащего сведения, предусмотренные </w:t>
      </w:r>
      <w:hyperlink w:anchor="P181">
        <w:r>
          <w:rPr>
            <w:color w:val="0000FF"/>
          </w:rPr>
          <w:t>подпунктами 1</w:t>
        </w:r>
      </w:hyperlink>
      <w:r>
        <w:t xml:space="preserve"> - </w:t>
      </w:r>
      <w:hyperlink w:anchor="P190">
        <w:r>
          <w:rPr>
            <w:color w:val="0000FF"/>
          </w:rPr>
          <w:t>9 пункта 33</w:t>
        </w:r>
      </w:hyperlink>
      <w:r>
        <w:t xml:space="preserve"> настоящего Порядка.</w:t>
      </w:r>
    </w:p>
    <w:p w14:paraId="1243DDCA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Секретарь комиссии направляет всем членам комиссии на адреса их электронной почты подготовленный проект повестки заседания комиссии, содержащий сведения, предусмотренные </w:t>
      </w:r>
      <w:hyperlink w:anchor="P181">
        <w:r>
          <w:rPr>
            <w:color w:val="0000FF"/>
          </w:rPr>
          <w:t>подпунктами 1</w:t>
        </w:r>
      </w:hyperlink>
      <w:r>
        <w:t xml:space="preserve"> - </w:t>
      </w:r>
      <w:hyperlink w:anchor="P190">
        <w:r>
          <w:rPr>
            <w:color w:val="0000FF"/>
          </w:rPr>
          <w:t>9 пункта 33</w:t>
        </w:r>
      </w:hyperlink>
      <w:r>
        <w:t xml:space="preserve"> настоящего Порядка, и извещение о проведении заседания комиссии не позднее чем за 7 рабочих дней до даты ее заседания.</w:t>
      </w:r>
    </w:p>
    <w:p w14:paraId="50A04082" w14:textId="77777777" w:rsidR="00D021C4" w:rsidRDefault="00D021C4">
      <w:pPr>
        <w:pStyle w:val="ConsPlusNormal"/>
        <w:spacing w:before="280"/>
        <w:ind w:firstLine="540"/>
        <w:jc w:val="both"/>
      </w:pPr>
      <w:r>
        <w:t>Извещение о проведении заседания комиссии должно содержать сведения о дате и месте проведения заседания комиссии, способе участия членов комиссии и пользователя недр в заседании (очно и (или) с использованием видео-конференц-связи).</w:t>
      </w:r>
    </w:p>
    <w:p w14:paraId="2ED7A8EC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Секретарь комиссии в день направления извещения о проведении заседания комиссии, предусмотренного абзацем третьим настоящего пункта, обеспечивает возможность ознакомления членов комиссии с документами и сведениями, предусмотренными </w:t>
      </w:r>
      <w:hyperlink w:anchor="P73">
        <w:r>
          <w:rPr>
            <w:color w:val="0000FF"/>
          </w:rPr>
          <w:t>пунктами 10</w:t>
        </w:r>
      </w:hyperlink>
      <w:r>
        <w:t xml:space="preserve"> - </w:t>
      </w:r>
      <w:hyperlink w:anchor="P101">
        <w:r>
          <w:rPr>
            <w:color w:val="0000FF"/>
          </w:rPr>
          <w:t>13</w:t>
        </w:r>
      </w:hyperlink>
      <w:r>
        <w:t xml:space="preserve">, </w:t>
      </w:r>
      <w:hyperlink w:anchor="P124">
        <w:r>
          <w:rPr>
            <w:color w:val="0000FF"/>
          </w:rPr>
          <w:t>20</w:t>
        </w:r>
      </w:hyperlink>
      <w:r>
        <w:t xml:space="preserve"> и </w:t>
      </w:r>
      <w:hyperlink w:anchor="P133">
        <w:r>
          <w:rPr>
            <w:color w:val="0000FF"/>
          </w:rPr>
          <w:t>21</w:t>
        </w:r>
      </w:hyperlink>
      <w:r>
        <w:t xml:space="preserve"> настоящего Порядка, с использованием федеральной государственной информационной системы "Автоматизированная система лицензирования недропользования".</w:t>
      </w:r>
    </w:p>
    <w:p w14:paraId="22783C94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Секретарь комиссии направляет заявителю с использованием личного кабинета недропользователя и (или) на электронную почту (при наличии) или почтовым отправлением по адресу, указанному в заявке, извещение о рассмотрении на заседании комиссии комплекта документов по внесению изменений в лицензию на пользование недрами по основаниям, предусмотренным </w:t>
      </w:r>
      <w:hyperlink w:anchor="P53">
        <w:r>
          <w:rPr>
            <w:color w:val="0000FF"/>
          </w:rPr>
          <w:t>подпунктами 1</w:t>
        </w:r>
      </w:hyperlink>
      <w:r>
        <w:t xml:space="preserve"> - </w:t>
      </w:r>
      <w:hyperlink w:anchor="P57">
        <w:r>
          <w:rPr>
            <w:color w:val="0000FF"/>
          </w:rPr>
          <w:t>5 пункта 8</w:t>
        </w:r>
      </w:hyperlink>
      <w:r>
        <w:t xml:space="preserve"> настоящего Порядка, не позднее чем за 7 рабочих дней до даты ее заседания.</w:t>
      </w:r>
    </w:p>
    <w:p w14:paraId="79B8C13E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24. Секретарь комиссии не позднее чем за 1 рабочий день до даты заседания комиссии направляет членам комиссии на адреса их электронной почты информацию для подключения к заседанию комиссии с использованием видео-конференц-связи. Секретарь комиссии не позднее чем за 1 рабочий день до заседания комиссии направляет пользователю недр с использованием личного кабинета недропользователя и (или) на электронную почту (при наличии) информацию для подключения к заседанию комиссии с использованием видео-конференц-связи в случае рассмотрения на заседании комиссии комплекта документов по внесению изменений в лицензию на пользование недрами по основаниям, предусмотренным </w:t>
      </w:r>
      <w:hyperlink w:anchor="P53">
        <w:r>
          <w:rPr>
            <w:color w:val="0000FF"/>
          </w:rPr>
          <w:t>подпунктами 1</w:t>
        </w:r>
      </w:hyperlink>
      <w:r>
        <w:t xml:space="preserve"> - </w:t>
      </w:r>
      <w:hyperlink w:anchor="P57">
        <w:r>
          <w:rPr>
            <w:color w:val="0000FF"/>
          </w:rPr>
          <w:t>5 пункта 8</w:t>
        </w:r>
      </w:hyperlink>
      <w:r>
        <w:t xml:space="preserve"> настоящего Порядка.</w:t>
      </w:r>
    </w:p>
    <w:p w14:paraId="3FDA72AA" w14:textId="77777777" w:rsidR="00D021C4" w:rsidRDefault="00D021C4">
      <w:pPr>
        <w:pStyle w:val="ConsPlusNormal"/>
        <w:jc w:val="both"/>
      </w:pPr>
    </w:p>
    <w:p w14:paraId="3A6DC970" w14:textId="77777777" w:rsidR="00D021C4" w:rsidRDefault="00D021C4">
      <w:pPr>
        <w:pStyle w:val="ConsPlusTitle"/>
        <w:jc w:val="center"/>
        <w:outlineLvl w:val="1"/>
      </w:pPr>
      <w:r>
        <w:t>IV. Рассмотрение документов по внесению изменений в лицензии</w:t>
      </w:r>
    </w:p>
    <w:p w14:paraId="20D593D3" w14:textId="77777777" w:rsidR="00D021C4" w:rsidRDefault="00D021C4">
      <w:pPr>
        <w:pStyle w:val="ConsPlusTitle"/>
        <w:jc w:val="center"/>
      </w:pPr>
      <w:r>
        <w:t>на пользование недрами комиссией</w:t>
      </w:r>
    </w:p>
    <w:p w14:paraId="3C94B9BA" w14:textId="77777777" w:rsidR="00D021C4" w:rsidRDefault="00D021C4">
      <w:pPr>
        <w:pStyle w:val="ConsPlusNormal"/>
        <w:jc w:val="both"/>
      </w:pPr>
    </w:p>
    <w:p w14:paraId="30A5F7A0" w14:textId="77777777" w:rsidR="00D021C4" w:rsidRDefault="00D021C4">
      <w:pPr>
        <w:pStyle w:val="ConsPlusNormal"/>
        <w:ind w:firstLine="540"/>
        <w:jc w:val="both"/>
      </w:pPr>
      <w:r>
        <w:t xml:space="preserve">25. На заседании комиссии осуществляется рассмотрение комплекта </w:t>
      </w:r>
      <w:r>
        <w:lastRenderedPageBreak/>
        <w:t xml:space="preserve">документов по внесению изменений в лицензии на пользование недрами, предусмотренного </w:t>
      </w:r>
      <w:hyperlink w:anchor="P133">
        <w:r>
          <w:rPr>
            <w:color w:val="0000FF"/>
          </w:rPr>
          <w:t>пунктом 21</w:t>
        </w:r>
      </w:hyperlink>
      <w:r>
        <w:t xml:space="preserve"> настоящего Порядка, на предмет наличия (отсутствия) оснований для внесения изменений в лицензию на пользование недрами, предусмотренных </w:t>
      </w:r>
      <w:hyperlink w:anchor="P52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14:paraId="6A1993E8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26. При рассмотрении комплекта документов, предусмотренного </w:t>
      </w:r>
      <w:hyperlink w:anchor="P133">
        <w:r>
          <w:rPr>
            <w:color w:val="0000FF"/>
          </w:rPr>
          <w:t>пунктом 21</w:t>
        </w:r>
      </w:hyperlink>
      <w:r>
        <w:t xml:space="preserve"> настоящего Порядка, члены комиссии вправе голосовать по вопросам, включенным в повестку заседания комиссии, или воздержаться от голосования по любому из них, знакомиться с содержанием представленного на рассмотрение комплекта документов, задавать вопросы другим членам комиссии, представлять особое мнение, прилагаемое к протоколу заседания комиссии.</w:t>
      </w:r>
    </w:p>
    <w:p w14:paraId="724C22DD" w14:textId="77777777" w:rsidR="00D021C4" w:rsidRDefault="00D021C4">
      <w:pPr>
        <w:pStyle w:val="ConsPlusNormal"/>
        <w:spacing w:before="280"/>
        <w:ind w:firstLine="540"/>
        <w:jc w:val="both"/>
      </w:pPr>
      <w:r>
        <w:t>Заседание комиссии является правомочным в случае присутствия на нем не менее половины членов комиссии. Решения комиссии принимаются путем открытого голосования простым большинством голосов присутствующих на заседании членов комиссии. В случае равенства голосов решающим является голос председателя комиссии, а при его отсутствии - заместителя председателя комиссии.</w:t>
      </w:r>
    </w:p>
    <w:p w14:paraId="6DE27497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27. В случае возникновения обстоятельств непреодолимой силы в соответствии с </w:t>
      </w:r>
      <w:hyperlink r:id="rId35">
        <w:r>
          <w:rPr>
            <w:color w:val="0000FF"/>
          </w:rPr>
          <w:t>пунктом 3 статьи 401</w:t>
        </w:r>
      </w:hyperlink>
      <w:r>
        <w:t xml:space="preserve"> Гражданского кодекса Российской Федерации, препятствующих проведению заседания комиссии в назначенный день, или при отсутствии кворума для заседания комиссии председателем комиссии (а при его отсутствии - заместителем председателя комиссии) принимается решение о переносе срока проведения заседания, но не более чем на 5 рабочих дней.</w:t>
      </w:r>
    </w:p>
    <w:p w14:paraId="239FABE2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28. В случае если в ходе рассмотрения и анализа комплекта документов, предусмотренного </w:t>
      </w:r>
      <w:hyperlink w:anchor="P133">
        <w:r>
          <w:rPr>
            <w:color w:val="0000FF"/>
          </w:rPr>
          <w:t>пунктом 21</w:t>
        </w:r>
      </w:hyperlink>
      <w:r>
        <w:t xml:space="preserve"> настоящего Порядка, комиссией установлено наличие иных оснований, предусмотренных </w:t>
      </w:r>
      <w:hyperlink w:anchor="P54">
        <w:r>
          <w:rPr>
            <w:color w:val="0000FF"/>
          </w:rPr>
          <w:t>подпунктами 2</w:t>
        </w:r>
      </w:hyperlink>
      <w:r>
        <w:t xml:space="preserve">, </w:t>
      </w:r>
      <w:hyperlink w:anchor="P55">
        <w:r>
          <w:rPr>
            <w:color w:val="0000FF"/>
          </w:rPr>
          <w:t>3</w:t>
        </w:r>
      </w:hyperlink>
      <w:r>
        <w:t xml:space="preserve">, </w:t>
      </w:r>
      <w:hyperlink w:anchor="P58">
        <w:r>
          <w:rPr>
            <w:color w:val="0000FF"/>
          </w:rPr>
          <w:t>6</w:t>
        </w:r>
      </w:hyperlink>
      <w:r>
        <w:t xml:space="preserve"> - </w:t>
      </w:r>
      <w:hyperlink w:anchor="P60">
        <w:r>
          <w:rPr>
            <w:color w:val="0000FF"/>
          </w:rPr>
          <w:t>8 пункта 8</w:t>
        </w:r>
      </w:hyperlink>
      <w:r>
        <w:t xml:space="preserve"> настоящего Порядка, комиссия принимает решение о внесении изменений в лицензию по данным дополнительным основаниям.</w:t>
      </w:r>
    </w:p>
    <w:p w14:paraId="3F91CDA6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В случае если предложения пользователя недр или МПР Кузбасса по внесению изменений в лицензию на пользование недрами не соответствуют основаниям внесения изменений в лицензию на пользование недрами, предусмотренным </w:t>
      </w:r>
      <w:hyperlink r:id="rId36">
        <w:r>
          <w:rPr>
            <w:color w:val="0000FF"/>
          </w:rPr>
          <w:t>статьей 12.1</w:t>
        </w:r>
      </w:hyperlink>
      <w:r>
        <w:t xml:space="preserve"> Закона Российской Федерации "О недрах", и (или) требованиям рационального использования и охраны недр, предусмотренным </w:t>
      </w:r>
      <w:hyperlink r:id="rId37">
        <w:r>
          <w:rPr>
            <w:color w:val="0000FF"/>
          </w:rPr>
          <w:t>статьей 23</w:t>
        </w:r>
      </w:hyperlink>
      <w:r>
        <w:t xml:space="preserve"> Закона Российской Федерации "О недрах", и (или) утвержденной проектной документации, предусмотренной </w:t>
      </w:r>
      <w:hyperlink r:id="rId38">
        <w:r>
          <w:rPr>
            <w:color w:val="0000FF"/>
          </w:rPr>
          <w:t>статьями 23.2</w:t>
        </w:r>
      </w:hyperlink>
      <w:r>
        <w:t xml:space="preserve"> и </w:t>
      </w:r>
      <w:hyperlink r:id="rId39">
        <w:r>
          <w:rPr>
            <w:color w:val="0000FF"/>
          </w:rPr>
          <w:t>36.1</w:t>
        </w:r>
      </w:hyperlink>
      <w:r>
        <w:t xml:space="preserve"> Закона Российской Федерации "О недрах" (если для подтверждения наличия основания, предусмотренного </w:t>
      </w:r>
      <w:hyperlink w:anchor="P52">
        <w:r>
          <w:rPr>
            <w:color w:val="0000FF"/>
          </w:rPr>
          <w:t>пунктом 8</w:t>
        </w:r>
      </w:hyperlink>
      <w:r>
        <w:t xml:space="preserve"> настоящего Порядка, указана такая проектная документация), и (или) заключению государственной экспертизы запасов полезных ископаемых и подземных вод, геологической информации о предоставляемых в пользование участках недр, предусмотренному </w:t>
      </w:r>
      <w:hyperlink r:id="rId40">
        <w:r>
          <w:rPr>
            <w:color w:val="0000FF"/>
          </w:rPr>
          <w:t>статьей 29</w:t>
        </w:r>
      </w:hyperlink>
      <w:r>
        <w:t xml:space="preserve"> </w:t>
      </w:r>
      <w:r>
        <w:lastRenderedPageBreak/>
        <w:t>Закона Российской Федерации "О недрах", комиссия принимает решение об отказе во внесении предлагаемых пользователем недр или МПР Кузбасса изменений в лицензию на пользование недрами.</w:t>
      </w:r>
    </w:p>
    <w:p w14:paraId="578B3D42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В случае если предложения пользователя недр или МПР Кузбасса по внесению изменений в лицензию на пользование недрами соответствуют основаниям внесения изменений в лицензию на пользование недрами, предусмотренным </w:t>
      </w:r>
      <w:hyperlink r:id="rId41">
        <w:r>
          <w:rPr>
            <w:color w:val="0000FF"/>
          </w:rPr>
          <w:t>статьей 12.1</w:t>
        </w:r>
      </w:hyperlink>
      <w:r>
        <w:t xml:space="preserve"> Закона Российской Федерации "О недрах", требованиям рационального использования и охраны недр, утвержденной проектной документации, предусмотренной </w:t>
      </w:r>
      <w:hyperlink r:id="rId42">
        <w:r>
          <w:rPr>
            <w:color w:val="0000FF"/>
          </w:rPr>
          <w:t>статьями 23.2</w:t>
        </w:r>
      </w:hyperlink>
      <w:r>
        <w:t xml:space="preserve"> и </w:t>
      </w:r>
      <w:hyperlink r:id="rId43">
        <w:r>
          <w:rPr>
            <w:color w:val="0000FF"/>
          </w:rPr>
          <w:t>36.1</w:t>
        </w:r>
      </w:hyperlink>
      <w:r>
        <w:t xml:space="preserve"> Закона Российской Федерации "О недрах" (если для подтверждения наличия основания, предусмотренного </w:t>
      </w:r>
      <w:hyperlink w:anchor="P52">
        <w:r>
          <w:rPr>
            <w:color w:val="0000FF"/>
          </w:rPr>
          <w:t>пунктом 8</w:t>
        </w:r>
      </w:hyperlink>
      <w:r>
        <w:t xml:space="preserve"> настоящего Порядка, указана такая проектная документация), и заключению государственной экспертизы запасов полезных ископаемых и подземных вод, геологической информации о предоставляемых в пользование участках недр, предусмотренному </w:t>
      </w:r>
      <w:hyperlink r:id="rId44">
        <w:r>
          <w:rPr>
            <w:color w:val="0000FF"/>
          </w:rPr>
          <w:t>статьей 29</w:t>
        </w:r>
      </w:hyperlink>
      <w:r>
        <w:t xml:space="preserve"> Закона Российской Федерации "О недрах", комиссия принимает решение о внесении предлагаемых пользователем недр или МПР Кузбасса изменений в лицензию на пользование недрами.</w:t>
      </w:r>
    </w:p>
    <w:p w14:paraId="13B9F2A8" w14:textId="77777777" w:rsidR="00D021C4" w:rsidRDefault="00D021C4">
      <w:pPr>
        <w:pStyle w:val="ConsPlusNormal"/>
        <w:spacing w:before="280"/>
        <w:ind w:firstLine="540"/>
        <w:jc w:val="both"/>
      </w:pPr>
      <w:r>
        <w:t>29. При рассмотрении на заседании комиссии документов по внесению изменений в лицензию на пользование недрами комиссия также учитывает поступившие в адрес МПР Кузбасса от федеральных органов государственной власти, наделенных полномочиями по осуществлению государственного контроля (надзора), акты контрольных (надзорных) мероприятий в отношении соответствующего пользователя недр, а также предписания об устранении соответствующим пользователем недр выявленных нарушений (при наличии).</w:t>
      </w:r>
    </w:p>
    <w:p w14:paraId="5F9EDD2A" w14:textId="77777777" w:rsidR="00D021C4" w:rsidRDefault="00D021C4">
      <w:pPr>
        <w:pStyle w:val="ConsPlusNormal"/>
        <w:spacing w:before="280"/>
        <w:ind w:firstLine="540"/>
        <w:jc w:val="both"/>
      </w:pPr>
      <w:bookmarkStart w:id="31" w:name="P170"/>
      <w:bookmarkEnd w:id="31"/>
      <w:r>
        <w:t xml:space="preserve">30. По результатам рассмотрения комплекта документов по внесению изменений в лицензии на пользование недрами, предусмотренного </w:t>
      </w:r>
      <w:hyperlink w:anchor="P133">
        <w:r>
          <w:rPr>
            <w:color w:val="0000FF"/>
          </w:rPr>
          <w:t>пунктом 21</w:t>
        </w:r>
      </w:hyperlink>
      <w:r>
        <w:t xml:space="preserve"> настоящего Порядка, комиссия вправе принять следующие решения:</w:t>
      </w:r>
    </w:p>
    <w:p w14:paraId="6C976EB2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1) о внесении изменений в лицензию на пользование недрами в соответствии с предложениями пользователя недр, МПР Кузбасса и (или) в соответствии с предложениями комиссии при наличии оснований, предусмотренных </w:t>
      </w:r>
      <w:hyperlink w:anchor="P52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14:paraId="087E85B9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2) об отказе во внесении изменений в лицензию на пользование недрами при отсутствии оснований, предусмотренных </w:t>
      </w:r>
      <w:hyperlink w:anchor="P52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14:paraId="78DCC2C6" w14:textId="77777777" w:rsidR="00D021C4" w:rsidRDefault="00D021C4">
      <w:pPr>
        <w:pStyle w:val="ConsPlusNormal"/>
        <w:jc w:val="both"/>
      </w:pPr>
    </w:p>
    <w:p w14:paraId="48292B74" w14:textId="77777777" w:rsidR="00D021C4" w:rsidRDefault="00D021C4">
      <w:pPr>
        <w:pStyle w:val="ConsPlusTitle"/>
        <w:jc w:val="center"/>
        <w:outlineLvl w:val="1"/>
      </w:pPr>
      <w:r>
        <w:t>V. Оформление решения комиссии о внесении изменений</w:t>
      </w:r>
    </w:p>
    <w:p w14:paraId="6E74CEFD" w14:textId="77777777" w:rsidR="00D021C4" w:rsidRDefault="00D021C4">
      <w:pPr>
        <w:pStyle w:val="ConsPlusTitle"/>
        <w:jc w:val="center"/>
      </w:pPr>
      <w:r>
        <w:t>(об отказе во внесении изменений) в лицензию на пользование</w:t>
      </w:r>
    </w:p>
    <w:p w14:paraId="1235B58D" w14:textId="77777777" w:rsidR="00D021C4" w:rsidRDefault="00D021C4">
      <w:pPr>
        <w:pStyle w:val="ConsPlusTitle"/>
        <w:jc w:val="center"/>
      </w:pPr>
      <w:r>
        <w:t>недрами</w:t>
      </w:r>
    </w:p>
    <w:p w14:paraId="31829C98" w14:textId="77777777" w:rsidR="00D021C4" w:rsidRDefault="00D021C4">
      <w:pPr>
        <w:pStyle w:val="ConsPlusNormal"/>
        <w:jc w:val="both"/>
      </w:pPr>
    </w:p>
    <w:p w14:paraId="7ABE39CC" w14:textId="77777777" w:rsidR="00D021C4" w:rsidRDefault="00D021C4">
      <w:pPr>
        <w:pStyle w:val="ConsPlusNormal"/>
        <w:ind w:firstLine="540"/>
        <w:jc w:val="both"/>
      </w:pPr>
      <w:bookmarkStart w:id="32" w:name="P178"/>
      <w:bookmarkEnd w:id="32"/>
      <w:r>
        <w:t xml:space="preserve">31. Решение, предусмотренное </w:t>
      </w:r>
      <w:hyperlink w:anchor="P170">
        <w:r>
          <w:rPr>
            <w:color w:val="0000FF"/>
          </w:rPr>
          <w:t>пунктом 30</w:t>
        </w:r>
      </w:hyperlink>
      <w:r>
        <w:t xml:space="preserve"> настоящего Порядка, оформляется протоколом заседания комиссии в виде электронного документа, </w:t>
      </w:r>
      <w:r>
        <w:lastRenderedPageBreak/>
        <w:t xml:space="preserve">подписанного всеми присутствующими на заседании членами комиссии с использованием электронной подписи в соответствии с требованиями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"Об электронной подписи".</w:t>
      </w:r>
    </w:p>
    <w:p w14:paraId="6EBC4B5B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32. Протокол заседания комиссии оформляется и подписывается членами комиссии в порядке, предусмотренном </w:t>
      </w:r>
      <w:hyperlink w:anchor="P178">
        <w:r>
          <w:rPr>
            <w:color w:val="0000FF"/>
          </w:rPr>
          <w:t>пунктом 31</w:t>
        </w:r>
      </w:hyperlink>
      <w:r>
        <w:t xml:space="preserve"> настоящего Порядка, не позднее чем через 10 рабочих дней с даты проведения заседания комиссии.</w:t>
      </w:r>
    </w:p>
    <w:p w14:paraId="48A3D2D3" w14:textId="77777777" w:rsidR="00D021C4" w:rsidRDefault="00D021C4">
      <w:pPr>
        <w:pStyle w:val="ConsPlusNormal"/>
        <w:spacing w:before="280"/>
        <w:ind w:firstLine="540"/>
        <w:jc w:val="both"/>
      </w:pPr>
      <w:r>
        <w:t>33. В протоколе заседания комиссии по каждому из рассмотренных вопросов о внесении изменений в лицензию на пользование недрами указываются:</w:t>
      </w:r>
    </w:p>
    <w:p w14:paraId="4FDBD0BA" w14:textId="77777777" w:rsidR="00D021C4" w:rsidRDefault="00D021C4">
      <w:pPr>
        <w:pStyle w:val="ConsPlusNormal"/>
        <w:spacing w:before="280"/>
        <w:ind w:firstLine="540"/>
        <w:jc w:val="both"/>
      </w:pPr>
      <w:bookmarkStart w:id="33" w:name="P181"/>
      <w:bookmarkEnd w:id="33"/>
      <w:r>
        <w:t>1) сведения о пользователе недр, в том числе для юридического лица - полное наименование, его организационно-правовая форма,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основной государственный регистрационный номер индивидуального предпринимателя, идентификационный номер налогоплательщика;</w:t>
      </w:r>
    </w:p>
    <w:p w14:paraId="3EE354E0" w14:textId="77777777" w:rsidR="00D021C4" w:rsidRDefault="00D021C4">
      <w:pPr>
        <w:pStyle w:val="ConsPlusNormal"/>
        <w:jc w:val="both"/>
      </w:pPr>
      <w:r>
        <w:t xml:space="preserve">(пп. 1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15.08.2023 N 524)</w:t>
      </w:r>
    </w:p>
    <w:p w14:paraId="323BDF08" w14:textId="77777777" w:rsidR="00D021C4" w:rsidRDefault="00D021C4">
      <w:pPr>
        <w:pStyle w:val="ConsPlusNormal"/>
        <w:spacing w:before="280"/>
        <w:ind w:firstLine="540"/>
        <w:jc w:val="both"/>
      </w:pPr>
      <w:r>
        <w:t>2) государственный регистрационный номер лицензии на пользование недрами и дата ее государственной регистрации;</w:t>
      </w:r>
    </w:p>
    <w:p w14:paraId="3DE7FE96" w14:textId="77777777" w:rsidR="00D021C4" w:rsidRDefault="00D021C4">
      <w:pPr>
        <w:pStyle w:val="ConsPlusNormal"/>
        <w:spacing w:before="280"/>
        <w:ind w:firstLine="540"/>
        <w:jc w:val="both"/>
      </w:pPr>
      <w:r>
        <w:t>3) геологическая характеристика участка недр;</w:t>
      </w:r>
    </w:p>
    <w:p w14:paraId="081EA1AE" w14:textId="77777777" w:rsidR="00D021C4" w:rsidRDefault="00D021C4">
      <w:pPr>
        <w:pStyle w:val="ConsPlusNormal"/>
        <w:spacing w:before="280"/>
        <w:ind w:firstLine="540"/>
        <w:jc w:val="both"/>
      </w:pPr>
      <w:r>
        <w:t>4) информация о поступивших от органов государственной власти, наделенных полномочиями по осуществлению государственного контроля (надзора), актах контрольных (надзорных) мероприятий в отношении соответствующего пользователя недр, а также предписаниях об устранении соответствующим пользователем недр выявленных нарушений (при наличии);</w:t>
      </w:r>
    </w:p>
    <w:p w14:paraId="1A2D33E1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5) реквизиты проектной документации, предусмотренной </w:t>
      </w:r>
      <w:hyperlink r:id="rId47">
        <w:r>
          <w:rPr>
            <w:color w:val="0000FF"/>
          </w:rPr>
          <w:t>статьями 23.2</w:t>
        </w:r>
      </w:hyperlink>
      <w:r>
        <w:t xml:space="preserve"> и </w:t>
      </w:r>
      <w:hyperlink r:id="rId48">
        <w:r>
          <w:rPr>
            <w:color w:val="0000FF"/>
          </w:rPr>
          <w:t>36.1</w:t>
        </w:r>
      </w:hyperlink>
      <w:r>
        <w:t xml:space="preserve"> Закона Российской Федерации "О недрах";</w:t>
      </w:r>
    </w:p>
    <w:p w14:paraId="532C03E5" w14:textId="77777777" w:rsidR="00D021C4" w:rsidRDefault="00D021C4">
      <w:pPr>
        <w:pStyle w:val="ConsPlusNormal"/>
        <w:spacing w:before="280"/>
        <w:ind w:firstLine="540"/>
        <w:jc w:val="both"/>
      </w:pPr>
      <w:r>
        <w:t>6) сведения о выполнении пользователем недр условий пользования участком недр, предусмотренных лицензией на пользование недрами;</w:t>
      </w:r>
    </w:p>
    <w:p w14:paraId="5A9E5B21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7) основания внесения изменений в лицензию на пользование недрами в соответствии с </w:t>
      </w:r>
      <w:hyperlink w:anchor="P52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14:paraId="081AF342" w14:textId="77777777" w:rsidR="00D021C4" w:rsidRDefault="00D021C4">
      <w:pPr>
        <w:pStyle w:val="ConsPlusNormal"/>
        <w:spacing w:before="280"/>
        <w:ind w:firstLine="540"/>
        <w:jc w:val="both"/>
      </w:pPr>
      <w:r>
        <w:t>8) разделы лицензии на пользование недрами, в которые предлагается внесение изменений;</w:t>
      </w:r>
    </w:p>
    <w:p w14:paraId="0CF2DE88" w14:textId="77777777" w:rsidR="00D021C4" w:rsidRDefault="00D021C4">
      <w:pPr>
        <w:pStyle w:val="ConsPlusNormal"/>
        <w:spacing w:before="280"/>
        <w:ind w:firstLine="540"/>
        <w:jc w:val="both"/>
      </w:pPr>
      <w:bookmarkStart w:id="34" w:name="P190"/>
      <w:bookmarkEnd w:id="34"/>
      <w:r>
        <w:t>9) содержание предлагаемых изменений в лицензию на пользование недрами, указание причин необходимости этих изменений;</w:t>
      </w:r>
    </w:p>
    <w:p w14:paraId="5C4FB9AF" w14:textId="77777777" w:rsidR="00D021C4" w:rsidRDefault="00D021C4">
      <w:pPr>
        <w:pStyle w:val="ConsPlusNormal"/>
        <w:spacing w:before="280"/>
        <w:ind w:firstLine="540"/>
        <w:jc w:val="both"/>
      </w:pPr>
      <w:r>
        <w:lastRenderedPageBreak/>
        <w:t xml:space="preserve">10) решение комиссии, предусмотренное </w:t>
      </w:r>
      <w:hyperlink w:anchor="P170">
        <w:r>
          <w:rPr>
            <w:color w:val="0000FF"/>
          </w:rPr>
          <w:t>пунктом 30</w:t>
        </w:r>
      </w:hyperlink>
      <w:r>
        <w:t xml:space="preserve"> настоящего Порядка.</w:t>
      </w:r>
    </w:p>
    <w:p w14:paraId="799343D7" w14:textId="77777777" w:rsidR="00D021C4" w:rsidRDefault="00D021C4">
      <w:pPr>
        <w:pStyle w:val="ConsPlusNormal"/>
        <w:spacing w:before="280"/>
        <w:ind w:firstLine="540"/>
        <w:jc w:val="both"/>
      </w:pPr>
      <w:r>
        <w:t>К протоколу заседания комиссии прилагаются особые мнения членов Комиссии (при наличии).</w:t>
      </w:r>
    </w:p>
    <w:p w14:paraId="219E8412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34. Лицо, осуществляющее организационное обеспечение деятельности комиссии в соответствии с </w:t>
      </w:r>
      <w:hyperlink w:anchor="P51">
        <w:r>
          <w:rPr>
            <w:color w:val="0000FF"/>
          </w:rPr>
          <w:t>пунктом 7</w:t>
        </w:r>
      </w:hyperlink>
      <w:r>
        <w:t xml:space="preserve"> настоящего Порядка, в течение 1 рабочего дня с даты подписания членами комиссии в порядке, установленном </w:t>
      </w:r>
      <w:hyperlink w:anchor="P178">
        <w:r>
          <w:rPr>
            <w:color w:val="0000FF"/>
          </w:rPr>
          <w:t>пунктом 31</w:t>
        </w:r>
      </w:hyperlink>
      <w:r>
        <w:t xml:space="preserve"> настоящего Порядка, протокола заседания комиссии размещает его в федеральной государственной информационной системе "Автоматизированная система лицензирования недропользования".</w:t>
      </w:r>
    </w:p>
    <w:p w14:paraId="593D6ED8" w14:textId="77777777" w:rsidR="00D021C4" w:rsidRDefault="00D021C4">
      <w:pPr>
        <w:pStyle w:val="ConsPlusNormal"/>
        <w:spacing w:before="280"/>
        <w:ind w:firstLine="540"/>
        <w:jc w:val="both"/>
      </w:pPr>
      <w:bookmarkStart w:id="35" w:name="P194"/>
      <w:bookmarkEnd w:id="35"/>
      <w:r>
        <w:t xml:space="preserve">35. В случае принятия комиссией решения о внесении изменений в лицензию на пользование недрами по основаниям, предусмотренным </w:t>
      </w:r>
      <w:hyperlink w:anchor="P53">
        <w:r>
          <w:rPr>
            <w:color w:val="0000FF"/>
          </w:rPr>
          <w:t>подпунктами 1</w:t>
        </w:r>
      </w:hyperlink>
      <w:r>
        <w:t xml:space="preserve"> - </w:t>
      </w:r>
      <w:hyperlink w:anchor="P57">
        <w:r>
          <w:rPr>
            <w:color w:val="0000FF"/>
          </w:rPr>
          <w:t>5 пункта 8</w:t>
        </w:r>
      </w:hyperlink>
      <w:r>
        <w:t xml:space="preserve"> настоящего Порядка, лицо, осуществляющее организационное обеспечение деятельности комиссии в соответствии с </w:t>
      </w:r>
      <w:hyperlink w:anchor="P51">
        <w:r>
          <w:rPr>
            <w:color w:val="0000FF"/>
          </w:rPr>
          <w:t>пунктом 7</w:t>
        </w:r>
      </w:hyperlink>
      <w:r>
        <w:t xml:space="preserve"> настоящего Порядка, в течение 5 рабочих дней с даты подписания членами комиссии протокола заседания комиссии направляет пользователю недр с использованием личного кабинета недропользователя и (или) адреса его электронной почты (при наличии) или почтовым отправлением по адресу, указанному в заявке, информацию о принятом комиссией решении для получения его согласия с вносимыми в лицензию на пользование недрами изменениями или отказа в согласовании вносимых в лицензию на пользование недрами изменений. Информация о вносимых в лицензию на пользование недрами изменениях представляется в виде сравнительной таблицы с указанием действующей редакции соответствующего раздела лицензии на пользование недрами и предлагаемых в нее изменений (далее - сравнительная таблица).</w:t>
      </w:r>
    </w:p>
    <w:p w14:paraId="24D2392D" w14:textId="77777777" w:rsidR="00D021C4" w:rsidRDefault="00D021C4">
      <w:pPr>
        <w:pStyle w:val="ConsPlusNormal"/>
        <w:spacing w:before="280"/>
        <w:ind w:firstLine="540"/>
        <w:jc w:val="both"/>
      </w:pPr>
      <w:bookmarkStart w:id="36" w:name="P195"/>
      <w:bookmarkEnd w:id="36"/>
      <w:r>
        <w:t xml:space="preserve">Пользователь недр в течение 10 рабочих дней с даты направления информации, указанной в </w:t>
      </w:r>
      <w:hyperlink w:anchor="P194">
        <w:r>
          <w:rPr>
            <w:color w:val="0000FF"/>
          </w:rPr>
          <w:t>абзаце первом</w:t>
        </w:r>
      </w:hyperlink>
      <w:r>
        <w:t xml:space="preserve"> настоящего пункта, выражает согласие с вносимыми изменениями в лицензию на пользование недрами путем направления в адрес МПР Кузбасса представленной ему сравнительной таблицы, подписанной уполномоченным представителем пользователя недр подписью или электронной подписью в соответствии с требованиями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"Об электронной подписи", с использованием личного кабинета недропользователя и (или) адреса электронной почты МПР Кузбасса.</w:t>
      </w:r>
    </w:p>
    <w:p w14:paraId="2FE82B9F" w14:textId="77777777" w:rsidR="00D021C4" w:rsidRDefault="00D021C4">
      <w:pPr>
        <w:pStyle w:val="ConsPlusNormal"/>
        <w:spacing w:before="280"/>
        <w:ind w:firstLine="540"/>
        <w:jc w:val="both"/>
      </w:pPr>
      <w:bookmarkStart w:id="37" w:name="P196"/>
      <w:bookmarkEnd w:id="37"/>
      <w:r>
        <w:t xml:space="preserve">Пользователь недр в течение 10 рабочих дней с даты направления информации, указанной в </w:t>
      </w:r>
      <w:hyperlink w:anchor="P194">
        <w:r>
          <w:rPr>
            <w:color w:val="0000FF"/>
          </w:rPr>
          <w:t>абзаце первом</w:t>
        </w:r>
      </w:hyperlink>
      <w:r>
        <w:t xml:space="preserve"> настоящего пункта, выражает отказ в согласовании вносимых изменений в лицензию на пользование недрами путем направления в адрес МПР Кузбасса письма об отказе в согласовании вносимых изменений в лицензию на пользование недрами, подписанного уполномоченным представителем пользователя недр электронной подписью в соответствии с требованиями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"Об электронной подписи", с использованием личного кабинета недропользователя и (или) адреса </w:t>
      </w:r>
      <w:r>
        <w:lastRenderedPageBreak/>
        <w:t>электронной почты МПР Кузбасса.</w:t>
      </w:r>
    </w:p>
    <w:p w14:paraId="78DE360B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К информации, представляемой пользователем недр в соответствии с </w:t>
      </w:r>
      <w:hyperlink w:anchor="P195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96">
        <w:r>
          <w:rPr>
            <w:color w:val="0000FF"/>
          </w:rPr>
          <w:t>третьим</w:t>
        </w:r>
      </w:hyperlink>
      <w:r>
        <w:t xml:space="preserve"> настоящего пункта, прилагается документ, подтверждающий полномочия лица на осуществление действий от имени пользователя недр - юридического лица (копия решения о назначении или об избрании либо копия приказа о назначении руководителя пользователя недр). В случае если от имени пользователя недр действует иное лицо, к указанной информации также прилагается подлинник доверенности на осуществление действий от имени пользователя недр, заверенный печатью пользователя недр (при наличии) и подписанный руководителем пользователя недр или иным уполномоченным руководителем пользователя недр лицом. В случае если данная доверенность подписана лицом, уполномоченным руководителем пользователя недр, прилагается также документ, подтверждающий полномочия этого лица.</w:t>
      </w:r>
    </w:p>
    <w:p w14:paraId="7FCC488A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В случае если пользователем недр в течение 10 рабочих дней с даты направления информации, указанной в </w:t>
      </w:r>
      <w:hyperlink w:anchor="P194">
        <w:r>
          <w:rPr>
            <w:color w:val="0000FF"/>
          </w:rPr>
          <w:t>абзаце первом</w:t>
        </w:r>
      </w:hyperlink>
      <w:r>
        <w:t xml:space="preserve"> настоящего пункта, не представлена подписанная в соответствии с </w:t>
      </w:r>
      <w:hyperlink w:anchor="P195">
        <w:r>
          <w:rPr>
            <w:color w:val="0000FF"/>
          </w:rPr>
          <w:t>абзацем вторым</w:t>
        </w:r>
      </w:hyperlink>
      <w:r>
        <w:t xml:space="preserve"> настоящего пункта сравнительная таблица, изменения в лицензию являются не согласованными.</w:t>
      </w:r>
    </w:p>
    <w:p w14:paraId="5B07E2C6" w14:textId="77777777" w:rsidR="00D021C4" w:rsidRDefault="00D021C4">
      <w:pPr>
        <w:pStyle w:val="ConsPlusNormal"/>
        <w:spacing w:before="280"/>
        <w:ind w:firstLine="540"/>
        <w:jc w:val="both"/>
      </w:pPr>
      <w:bookmarkStart w:id="38" w:name="P199"/>
      <w:bookmarkEnd w:id="38"/>
      <w:r>
        <w:t>36. Внесение изменений в лицензию на пользование недрами оформляется приложением к ней.</w:t>
      </w:r>
    </w:p>
    <w:p w14:paraId="58939D85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Оформление, государственная регистрация и выдача приложения к лицензии на пользование недрами осуществляются в порядке, установленном в соответствии со </w:t>
      </w:r>
      <w:hyperlink r:id="rId51">
        <w:r>
          <w:rPr>
            <w:color w:val="0000FF"/>
          </w:rPr>
          <w:t>статьей 12.1</w:t>
        </w:r>
      </w:hyperlink>
      <w:r>
        <w:t xml:space="preserve"> Закона Российской Федерации "О недрах", с учетом особенностей, предусмотренных настоящим Порядком.</w:t>
      </w:r>
    </w:p>
    <w:p w14:paraId="320EDE1F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Приложение к лицензии на пользование недрами оформляется в электронной форме в виде файла формата XML с использованием специализированного программного обеспечения, интегрированного в федеральную государственную информационную систему "Автоматизированная система лицензирования недропользования", не позднее 7 рабочих дней с даты поступления от пользователя недр подписанной в соответствии с </w:t>
      </w:r>
      <w:hyperlink w:anchor="P195">
        <w:r>
          <w:rPr>
            <w:color w:val="0000FF"/>
          </w:rPr>
          <w:t>абзацем вторым пункта 35</w:t>
        </w:r>
      </w:hyperlink>
      <w:r>
        <w:t xml:space="preserve"> настоящего Порядка сравнительной таблицы (в случае принятия комиссией решения о внесении изменений в лицензию на пользование недрами по основаниям, предусмотренным </w:t>
      </w:r>
      <w:hyperlink w:anchor="P53">
        <w:r>
          <w:rPr>
            <w:color w:val="0000FF"/>
          </w:rPr>
          <w:t>подпунктами 1</w:t>
        </w:r>
      </w:hyperlink>
      <w:r>
        <w:t xml:space="preserve"> - </w:t>
      </w:r>
      <w:hyperlink w:anchor="P57">
        <w:r>
          <w:rPr>
            <w:color w:val="0000FF"/>
          </w:rPr>
          <w:t>5 пункта 8</w:t>
        </w:r>
      </w:hyperlink>
      <w:r>
        <w:t xml:space="preserve"> настоящего Порядка) или с даты оформления протокола заседания комиссии, предусмотренного </w:t>
      </w:r>
      <w:hyperlink w:anchor="P178">
        <w:r>
          <w:rPr>
            <w:color w:val="0000FF"/>
          </w:rPr>
          <w:t>пунктом 31</w:t>
        </w:r>
      </w:hyperlink>
      <w:r>
        <w:t xml:space="preserve"> настоящего Порядка (в случае принятия комиссией решения о внесении изменений в лицензию на пользование недрами по основаниям, предусмотренным </w:t>
      </w:r>
      <w:hyperlink w:anchor="P58">
        <w:r>
          <w:rPr>
            <w:color w:val="0000FF"/>
          </w:rPr>
          <w:t>подпунктами 6</w:t>
        </w:r>
      </w:hyperlink>
      <w:r>
        <w:t xml:space="preserve"> - </w:t>
      </w:r>
      <w:hyperlink w:anchor="P60">
        <w:r>
          <w:rPr>
            <w:color w:val="0000FF"/>
          </w:rPr>
          <w:t>8 пункта 8</w:t>
        </w:r>
      </w:hyperlink>
      <w:r>
        <w:t xml:space="preserve"> настоящего Порядка).</w:t>
      </w:r>
    </w:p>
    <w:p w14:paraId="7F6C06D3" w14:textId="77777777" w:rsidR="00D021C4" w:rsidRDefault="00D021C4">
      <w:pPr>
        <w:pStyle w:val="ConsPlusNormal"/>
        <w:spacing w:before="280"/>
        <w:ind w:firstLine="540"/>
        <w:jc w:val="both"/>
      </w:pPr>
      <w:bookmarkStart w:id="39" w:name="P202"/>
      <w:bookmarkEnd w:id="39"/>
      <w:r>
        <w:t xml:space="preserve">Пользователь недр вправе дополнительно получить приложение к лицензии на пользование недрами на бумажном носителе на основании соответствующего заявления в свободной форме, направленного МПР Кузбасса с использованием </w:t>
      </w:r>
      <w:r>
        <w:lastRenderedPageBreak/>
        <w:t>личного кабинета недропользователя, лично или почтовым отправлением.</w:t>
      </w:r>
    </w:p>
    <w:p w14:paraId="6E4EDC5D" w14:textId="77777777" w:rsidR="00D021C4" w:rsidRDefault="00D021C4">
      <w:pPr>
        <w:pStyle w:val="ConsPlusNormal"/>
        <w:spacing w:before="280"/>
        <w:ind w:firstLine="540"/>
        <w:jc w:val="both"/>
      </w:pPr>
      <w:r>
        <w:t>Экземпляр приложения к лицензии на пользование недрами на бумажном носителе заверяется МПР Кузбасса.</w:t>
      </w:r>
    </w:p>
    <w:p w14:paraId="6268C49C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Уполномоченное лицо МПР Кузбасса, ответственное за лицензирование, вручает уполномоченному представителю пользователя недр непосредственно под подпись о получении либо направляет по почте заказным письмом с уведомлением о вручении экземпляр приложения к лицензии на пользование недрами на бумажном носителе в течение 10 рабочих дней с даты поступления заявления пользователя недр, предусмотренного </w:t>
      </w:r>
      <w:hyperlink w:anchor="P202">
        <w:r>
          <w:rPr>
            <w:color w:val="0000FF"/>
          </w:rPr>
          <w:t>абзацем четвертым</w:t>
        </w:r>
      </w:hyperlink>
      <w:r>
        <w:t xml:space="preserve"> настоящего пункта, но не ранее 5 рабочих дней с даты государственной регистрации приложения к лицензии на пользование недрами.</w:t>
      </w:r>
    </w:p>
    <w:p w14:paraId="684B7301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37. В случае если внесение изменений в лицензию на пользование недрами по основаниям, предусмотренным </w:t>
      </w:r>
      <w:hyperlink w:anchor="P53">
        <w:r>
          <w:rPr>
            <w:color w:val="0000FF"/>
          </w:rPr>
          <w:t>подпунктами 1</w:t>
        </w:r>
      </w:hyperlink>
      <w:r>
        <w:t xml:space="preserve"> - </w:t>
      </w:r>
      <w:hyperlink w:anchor="P57">
        <w:r>
          <w:rPr>
            <w:color w:val="0000FF"/>
          </w:rPr>
          <w:t>5 пункта 8</w:t>
        </w:r>
      </w:hyperlink>
      <w:r>
        <w:t xml:space="preserve"> настоящего Порядка, не было согласовано пользователем недр, приложение к лицензии на пользование недрами, предусмотренное </w:t>
      </w:r>
      <w:hyperlink w:anchor="P199">
        <w:r>
          <w:rPr>
            <w:color w:val="0000FF"/>
          </w:rPr>
          <w:t>пунктом 36</w:t>
        </w:r>
      </w:hyperlink>
      <w:r>
        <w:t xml:space="preserve"> настоящего Порядка, не оформляется.</w:t>
      </w:r>
    </w:p>
    <w:p w14:paraId="3187E181" w14:textId="77777777" w:rsidR="00D021C4" w:rsidRDefault="00D021C4">
      <w:pPr>
        <w:pStyle w:val="ConsPlusNormal"/>
        <w:jc w:val="both"/>
      </w:pPr>
    </w:p>
    <w:p w14:paraId="44E2DA2B" w14:textId="77777777" w:rsidR="00D021C4" w:rsidRDefault="00D021C4">
      <w:pPr>
        <w:pStyle w:val="ConsPlusTitle"/>
        <w:jc w:val="center"/>
        <w:outlineLvl w:val="1"/>
      </w:pPr>
      <w:r>
        <w:t>VI. Размещение информации о внесении изменений в лицензию</w:t>
      </w:r>
    </w:p>
    <w:p w14:paraId="4DD88853" w14:textId="77777777" w:rsidR="00D021C4" w:rsidRDefault="00D021C4">
      <w:pPr>
        <w:pStyle w:val="ConsPlusTitle"/>
        <w:jc w:val="center"/>
      </w:pPr>
      <w:r>
        <w:t>на пользование недрами в государственном реестре участков</w:t>
      </w:r>
    </w:p>
    <w:p w14:paraId="06F2B6CA" w14:textId="77777777" w:rsidR="00D021C4" w:rsidRDefault="00D021C4">
      <w:pPr>
        <w:pStyle w:val="ConsPlusTitle"/>
        <w:jc w:val="center"/>
      </w:pPr>
      <w:r>
        <w:t>недр, предоставленных в пользование, и лицензий</w:t>
      </w:r>
    </w:p>
    <w:p w14:paraId="285B26AC" w14:textId="77777777" w:rsidR="00D021C4" w:rsidRDefault="00D021C4">
      <w:pPr>
        <w:pStyle w:val="ConsPlusTitle"/>
        <w:jc w:val="center"/>
      </w:pPr>
      <w:r>
        <w:t>на пользование недрами</w:t>
      </w:r>
    </w:p>
    <w:p w14:paraId="4BE74C4E" w14:textId="77777777" w:rsidR="00D021C4" w:rsidRDefault="00D021C4">
      <w:pPr>
        <w:pStyle w:val="ConsPlusNormal"/>
        <w:jc w:val="both"/>
      </w:pPr>
    </w:p>
    <w:p w14:paraId="0367328B" w14:textId="77777777" w:rsidR="00D021C4" w:rsidRDefault="00D021C4">
      <w:pPr>
        <w:pStyle w:val="ConsPlusNormal"/>
        <w:ind w:firstLine="540"/>
        <w:jc w:val="both"/>
      </w:pPr>
      <w:r>
        <w:t xml:space="preserve">38. Приложение к лицензии на пользование недрами, оформленное в соответствии с </w:t>
      </w:r>
      <w:hyperlink w:anchor="P199">
        <w:r>
          <w:rPr>
            <w:color w:val="0000FF"/>
          </w:rPr>
          <w:t>пунктом 36</w:t>
        </w:r>
      </w:hyperlink>
      <w:r>
        <w:t xml:space="preserve"> настоящего Порядка, направляется должностным лицом МПР Кузбасса, ответственным за лицензирование, с использованием специализированного программного обеспечения для государственной регистрации посредством внесения записи в государственный реестр участков недр, предоставленных в пользование, и лицензий на пользование недрами, предусмотренный </w:t>
      </w:r>
      <w:hyperlink r:id="rId52">
        <w:r>
          <w:rPr>
            <w:color w:val="0000FF"/>
          </w:rPr>
          <w:t>статьей 28</w:t>
        </w:r>
      </w:hyperlink>
      <w:r>
        <w:t xml:space="preserve"> Закона Российской Федерации "О недрах".</w:t>
      </w:r>
    </w:p>
    <w:p w14:paraId="290AA8AF" w14:textId="77777777" w:rsidR="00D021C4" w:rsidRDefault="00D021C4">
      <w:pPr>
        <w:pStyle w:val="ConsPlusNormal"/>
        <w:spacing w:before="280"/>
        <w:ind w:firstLine="540"/>
        <w:jc w:val="both"/>
      </w:pPr>
      <w:r>
        <w:t>39. Изменения, внесенные в лицензию на пользование недрами, вступают в силу с даты внесения записи о государственной регистрации соответствующего приложения к лицензии на пользование недрами в государственный реестр.</w:t>
      </w:r>
    </w:p>
    <w:p w14:paraId="18F5FF2B" w14:textId="77777777" w:rsidR="00D021C4" w:rsidRDefault="00D021C4">
      <w:pPr>
        <w:pStyle w:val="ConsPlusNormal"/>
        <w:spacing w:before="280"/>
        <w:ind w:firstLine="540"/>
        <w:jc w:val="both"/>
      </w:pPr>
      <w:r>
        <w:t>40. В течение 1 рабочего дня с даты государственной регистрации приложения к лицензии на пользование недрами указанное приложение размещается в федеральной государственной информационной системе "Автоматизированная система лицензирования недропользования".</w:t>
      </w:r>
    </w:p>
    <w:p w14:paraId="304AD3F0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МПР Кузбасса обеспечивает хранение электронных версий поступивших заявок и прилагаемых к ним документов и сведений, а также журналов учета операций по указанным заявкам в федеральной государственной информационной системе "Автоматизированная система лицензирования </w:t>
      </w:r>
      <w:r>
        <w:lastRenderedPageBreak/>
        <w:t xml:space="preserve">недропользования" в течение 5 лет с даты их регистрации в соответствии с </w:t>
      </w:r>
      <w:hyperlink w:anchor="P115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14:paraId="41B16452" w14:textId="77777777" w:rsidR="00D021C4" w:rsidRDefault="00D021C4">
      <w:pPr>
        <w:pStyle w:val="ConsPlusNormal"/>
        <w:jc w:val="both"/>
      </w:pPr>
    </w:p>
    <w:p w14:paraId="4D62783A" w14:textId="77777777" w:rsidR="00D021C4" w:rsidRDefault="00D021C4">
      <w:pPr>
        <w:pStyle w:val="ConsPlusTitle"/>
        <w:jc w:val="center"/>
        <w:outlineLvl w:val="1"/>
      </w:pPr>
      <w:r>
        <w:t>VII. Обжалование действий (бездействия) должностных лиц МПР</w:t>
      </w:r>
    </w:p>
    <w:p w14:paraId="55AB2C20" w14:textId="77777777" w:rsidR="00D021C4" w:rsidRDefault="00D021C4">
      <w:pPr>
        <w:pStyle w:val="ConsPlusTitle"/>
        <w:jc w:val="center"/>
      </w:pPr>
      <w:r>
        <w:t>Кузбасса, а также решения комиссии об отказе во внесении</w:t>
      </w:r>
    </w:p>
    <w:p w14:paraId="22C8A669" w14:textId="77777777" w:rsidR="00D021C4" w:rsidRDefault="00D021C4">
      <w:pPr>
        <w:pStyle w:val="ConsPlusTitle"/>
        <w:jc w:val="center"/>
      </w:pPr>
      <w:r>
        <w:t>изменений в лицензию на пользование недрами</w:t>
      </w:r>
    </w:p>
    <w:p w14:paraId="06A4DB5F" w14:textId="77777777" w:rsidR="00D021C4" w:rsidRDefault="00D021C4">
      <w:pPr>
        <w:pStyle w:val="ConsPlusNormal"/>
        <w:jc w:val="both"/>
      </w:pPr>
    </w:p>
    <w:p w14:paraId="7D807B16" w14:textId="77777777" w:rsidR="00D021C4" w:rsidRDefault="00D021C4">
      <w:pPr>
        <w:pStyle w:val="ConsPlusNormal"/>
        <w:ind w:firstLine="540"/>
        <w:jc w:val="both"/>
      </w:pPr>
      <w:bookmarkStart w:id="40" w:name="P221"/>
      <w:bookmarkEnd w:id="40"/>
      <w:r>
        <w:t>41. Заявитель вправе обжаловать действия (бездействие) и решения должностных лиц МПР Кузбасса, а также решение комиссии посредством подачи жалобы в МПР Кузбасса на имя министра природных ресурсов и экологии Кузбасса.</w:t>
      </w:r>
    </w:p>
    <w:p w14:paraId="44FF084F" w14:textId="77777777" w:rsidR="00D021C4" w:rsidRDefault="00D021C4">
      <w:pPr>
        <w:pStyle w:val="ConsPlusNormal"/>
        <w:spacing w:before="280"/>
        <w:ind w:firstLine="540"/>
        <w:jc w:val="both"/>
      </w:pPr>
      <w:r>
        <w:t xml:space="preserve">42. В случае признания жалобы заявителя на решение комиссии об отказе во внесении изменений в лицензию на пользование недрами обоснованной, комплект документов по внесению изменений в лицензию на пользование недрами, предусмотренный </w:t>
      </w:r>
      <w:hyperlink w:anchor="P133">
        <w:r>
          <w:rPr>
            <w:color w:val="0000FF"/>
          </w:rPr>
          <w:t>пунктом 21</w:t>
        </w:r>
      </w:hyperlink>
      <w:r>
        <w:t xml:space="preserve"> настоящего Порядка, подлежит повторному рассмотрению комиссией в сроки, предусмотренные </w:t>
      </w:r>
      <w:hyperlink w:anchor="P142">
        <w:r>
          <w:rPr>
            <w:color w:val="0000FF"/>
          </w:rPr>
          <w:t>пунктом 22</w:t>
        </w:r>
      </w:hyperlink>
      <w:r>
        <w:t xml:space="preserve"> настоящего Порядка.</w:t>
      </w:r>
    </w:p>
    <w:p w14:paraId="06EE885C" w14:textId="77777777" w:rsidR="00D021C4" w:rsidRDefault="00D021C4">
      <w:pPr>
        <w:pStyle w:val="ConsPlusNormal"/>
        <w:jc w:val="both"/>
      </w:pPr>
    </w:p>
    <w:p w14:paraId="07F1D3BE" w14:textId="77777777" w:rsidR="00D021C4" w:rsidRDefault="00D021C4">
      <w:pPr>
        <w:pStyle w:val="ConsPlusNormal"/>
        <w:jc w:val="both"/>
      </w:pPr>
    </w:p>
    <w:p w14:paraId="6354DAD7" w14:textId="77777777" w:rsidR="00D021C4" w:rsidRDefault="00D021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BEA7E0A" w14:textId="77777777" w:rsidR="00F97134" w:rsidRDefault="00F97134"/>
    <w:sectPr w:rsidR="00F97134" w:rsidSect="00C41EA4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C4"/>
    <w:rsid w:val="00000296"/>
    <w:rsid w:val="00001D30"/>
    <w:rsid w:val="00012B50"/>
    <w:rsid w:val="000136D3"/>
    <w:rsid w:val="00020A2A"/>
    <w:rsid w:val="00033525"/>
    <w:rsid w:val="00034629"/>
    <w:rsid w:val="00037710"/>
    <w:rsid w:val="00057269"/>
    <w:rsid w:val="00061BD7"/>
    <w:rsid w:val="00070BB2"/>
    <w:rsid w:val="00070CF7"/>
    <w:rsid w:val="00073384"/>
    <w:rsid w:val="000902E9"/>
    <w:rsid w:val="00091810"/>
    <w:rsid w:val="00097530"/>
    <w:rsid w:val="000A26C5"/>
    <w:rsid w:val="000A6D09"/>
    <w:rsid w:val="000B062D"/>
    <w:rsid w:val="000B0B73"/>
    <w:rsid w:val="000B30E8"/>
    <w:rsid w:val="000C1D67"/>
    <w:rsid w:val="000C3EB5"/>
    <w:rsid w:val="000D32A6"/>
    <w:rsid w:val="000D4FA9"/>
    <w:rsid w:val="000D58F1"/>
    <w:rsid w:val="000E30C1"/>
    <w:rsid w:val="000F4EB1"/>
    <w:rsid w:val="000F5931"/>
    <w:rsid w:val="001009C0"/>
    <w:rsid w:val="00101F2E"/>
    <w:rsid w:val="00106FD2"/>
    <w:rsid w:val="001104A5"/>
    <w:rsid w:val="00111307"/>
    <w:rsid w:val="00111CE6"/>
    <w:rsid w:val="001229B5"/>
    <w:rsid w:val="00123973"/>
    <w:rsid w:val="00126F05"/>
    <w:rsid w:val="00132B3C"/>
    <w:rsid w:val="001330F6"/>
    <w:rsid w:val="00134B1F"/>
    <w:rsid w:val="00134C73"/>
    <w:rsid w:val="001371BF"/>
    <w:rsid w:val="0014456C"/>
    <w:rsid w:val="001600C9"/>
    <w:rsid w:val="001639D1"/>
    <w:rsid w:val="00175019"/>
    <w:rsid w:val="001770E6"/>
    <w:rsid w:val="00181B63"/>
    <w:rsid w:val="0018359D"/>
    <w:rsid w:val="00183A3B"/>
    <w:rsid w:val="00184904"/>
    <w:rsid w:val="00184F99"/>
    <w:rsid w:val="00192BF4"/>
    <w:rsid w:val="00193665"/>
    <w:rsid w:val="00195EF3"/>
    <w:rsid w:val="00197782"/>
    <w:rsid w:val="001A3731"/>
    <w:rsid w:val="001B007B"/>
    <w:rsid w:val="001B11B8"/>
    <w:rsid w:val="001C6CEA"/>
    <w:rsid w:val="001C7D81"/>
    <w:rsid w:val="001D0BED"/>
    <w:rsid w:val="001D1D41"/>
    <w:rsid w:val="001D43CC"/>
    <w:rsid w:val="001D5CE7"/>
    <w:rsid w:val="001F303D"/>
    <w:rsid w:val="001F485C"/>
    <w:rsid w:val="00200BED"/>
    <w:rsid w:val="002023F4"/>
    <w:rsid w:val="00207696"/>
    <w:rsid w:val="00215B59"/>
    <w:rsid w:val="00225835"/>
    <w:rsid w:val="00240064"/>
    <w:rsid w:val="002464AF"/>
    <w:rsid w:val="00257D1D"/>
    <w:rsid w:val="00264B8D"/>
    <w:rsid w:val="002674D0"/>
    <w:rsid w:val="0027488C"/>
    <w:rsid w:val="00286D02"/>
    <w:rsid w:val="002878B4"/>
    <w:rsid w:val="00293895"/>
    <w:rsid w:val="00294E45"/>
    <w:rsid w:val="00297A01"/>
    <w:rsid w:val="002A2AB8"/>
    <w:rsid w:val="002A4BE6"/>
    <w:rsid w:val="002A5370"/>
    <w:rsid w:val="002B3858"/>
    <w:rsid w:val="002C2CAF"/>
    <w:rsid w:val="002C3B78"/>
    <w:rsid w:val="002C49E8"/>
    <w:rsid w:val="002D187A"/>
    <w:rsid w:val="002E6583"/>
    <w:rsid w:val="002E7C89"/>
    <w:rsid w:val="00302259"/>
    <w:rsid w:val="00306D87"/>
    <w:rsid w:val="003134EE"/>
    <w:rsid w:val="00316B58"/>
    <w:rsid w:val="00334C6F"/>
    <w:rsid w:val="00341D4A"/>
    <w:rsid w:val="003432B6"/>
    <w:rsid w:val="00347D5E"/>
    <w:rsid w:val="00347E98"/>
    <w:rsid w:val="00351DD4"/>
    <w:rsid w:val="003A1582"/>
    <w:rsid w:val="003A371F"/>
    <w:rsid w:val="003A56CB"/>
    <w:rsid w:val="003B1647"/>
    <w:rsid w:val="003B40D4"/>
    <w:rsid w:val="003B656D"/>
    <w:rsid w:val="003B6F5D"/>
    <w:rsid w:val="003C62BE"/>
    <w:rsid w:val="003E0492"/>
    <w:rsid w:val="003E37E4"/>
    <w:rsid w:val="003E628E"/>
    <w:rsid w:val="00427A87"/>
    <w:rsid w:val="00432E9B"/>
    <w:rsid w:val="00436032"/>
    <w:rsid w:val="00436994"/>
    <w:rsid w:val="00444292"/>
    <w:rsid w:val="00444326"/>
    <w:rsid w:val="00444685"/>
    <w:rsid w:val="00444965"/>
    <w:rsid w:val="004477EF"/>
    <w:rsid w:val="004648FE"/>
    <w:rsid w:val="00464A0A"/>
    <w:rsid w:val="00465174"/>
    <w:rsid w:val="00467271"/>
    <w:rsid w:val="00485001"/>
    <w:rsid w:val="00485A7F"/>
    <w:rsid w:val="00490B67"/>
    <w:rsid w:val="004A148B"/>
    <w:rsid w:val="004A20C8"/>
    <w:rsid w:val="004A7D29"/>
    <w:rsid w:val="004B7586"/>
    <w:rsid w:val="004C2AD0"/>
    <w:rsid w:val="004C39FE"/>
    <w:rsid w:val="004C4CAA"/>
    <w:rsid w:val="004C69DD"/>
    <w:rsid w:val="004D2F3F"/>
    <w:rsid w:val="004D681F"/>
    <w:rsid w:val="004D6EC4"/>
    <w:rsid w:val="004F0261"/>
    <w:rsid w:val="004F2439"/>
    <w:rsid w:val="00510988"/>
    <w:rsid w:val="00511134"/>
    <w:rsid w:val="00512CE5"/>
    <w:rsid w:val="0053336D"/>
    <w:rsid w:val="00545251"/>
    <w:rsid w:val="0054621B"/>
    <w:rsid w:val="005465E2"/>
    <w:rsid w:val="00550F60"/>
    <w:rsid w:val="0055660C"/>
    <w:rsid w:val="005570BE"/>
    <w:rsid w:val="0056553E"/>
    <w:rsid w:val="00574089"/>
    <w:rsid w:val="00574D75"/>
    <w:rsid w:val="00574E48"/>
    <w:rsid w:val="0057692C"/>
    <w:rsid w:val="0058114B"/>
    <w:rsid w:val="005831A0"/>
    <w:rsid w:val="00584C3C"/>
    <w:rsid w:val="00591808"/>
    <w:rsid w:val="00592E0B"/>
    <w:rsid w:val="0059524E"/>
    <w:rsid w:val="00597514"/>
    <w:rsid w:val="005A2342"/>
    <w:rsid w:val="005A566B"/>
    <w:rsid w:val="005A5C49"/>
    <w:rsid w:val="005C5EF8"/>
    <w:rsid w:val="005D092C"/>
    <w:rsid w:val="005D4AFE"/>
    <w:rsid w:val="005D73F8"/>
    <w:rsid w:val="005E1D28"/>
    <w:rsid w:val="005E5C7D"/>
    <w:rsid w:val="005F144E"/>
    <w:rsid w:val="005F3BA2"/>
    <w:rsid w:val="00605212"/>
    <w:rsid w:val="00615F8E"/>
    <w:rsid w:val="00617138"/>
    <w:rsid w:val="00617A30"/>
    <w:rsid w:val="00617BE2"/>
    <w:rsid w:val="00625E2F"/>
    <w:rsid w:val="00632AF7"/>
    <w:rsid w:val="00640941"/>
    <w:rsid w:val="006500BE"/>
    <w:rsid w:val="00651AA0"/>
    <w:rsid w:val="006544C7"/>
    <w:rsid w:val="00664BD3"/>
    <w:rsid w:val="00665796"/>
    <w:rsid w:val="006743F0"/>
    <w:rsid w:val="00682B54"/>
    <w:rsid w:val="006A1000"/>
    <w:rsid w:val="006B0357"/>
    <w:rsid w:val="006B2958"/>
    <w:rsid w:val="006B50D2"/>
    <w:rsid w:val="006C31EC"/>
    <w:rsid w:val="006F2FA4"/>
    <w:rsid w:val="006F5781"/>
    <w:rsid w:val="00703412"/>
    <w:rsid w:val="00703D86"/>
    <w:rsid w:val="007076B2"/>
    <w:rsid w:val="0071088C"/>
    <w:rsid w:val="00716FFD"/>
    <w:rsid w:val="00724291"/>
    <w:rsid w:val="007251BA"/>
    <w:rsid w:val="00726B1B"/>
    <w:rsid w:val="00727EDC"/>
    <w:rsid w:val="0073169D"/>
    <w:rsid w:val="007361B0"/>
    <w:rsid w:val="00736D80"/>
    <w:rsid w:val="00740D14"/>
    <w:rsid w:val="00742460"/>
    <w:rsid w:val="00747031"/>
    <w:rsid w:val="00750F22"/>
    <w:rsid w:val="0075448A"/>
    <w:rsid w:val="00755DFA"/>
    <w:rsid w:val="0076011F"/>
    <w:rsid w:val="00760DD4"/>
    <w:rsid w:val="00761D08"/>
    <w:rsid w:val="0077035D"/>
    <w:rsid w:val="00772BAC"/>
    <w:rsid w:val="00775FAA"/>
    <w:rsid w:val="00781F4B"/>
    <w:rsid w:val="00783F94"/>
    <w:rsid w:val="007A76C7"/>
    <w:rsid w:val="007C1E88"/>
    <w:rsid w:val="007C305C"/>
    <w:rsid w:val="007D0EB6"/>
    <w:rsid w:val="007D4592"/>
    <w:rsid w:val="007D616C"/>
    <w:rsid w:val="007F17C0"/>
    <w:rsid w:val="0080098E"/>
    <w:rsid w:val="00803DEF"/>
    <w:rsid w:val="00805055"/>
    <w:rsid w:val="008246CC"/>
    <w:rsid w:val="00830157"/>
    <w:rsid w:val="00834CE5"/>
    <w:rsid w:val="00836C78"/>
    <w:rsid w:val="008540A1"/>
    <w:rsid w:val="00856E0C"/>
    <w:rsid w:val="0089124F"/>
    <w:rsid w:val="00893B2A"/>
    <w:rsid w:val="008A5335"/>
    <w:rsid w:val="008A5726"/>
    <w:rsid w:val="008B0D83"/>
    <w:rsid w:val="008B2661"/>
    <w:rsid w:val="008B649E"/>
    <w:rsid w:val="008C2A57"/>
    <w:rsid w:val="008C3B03"/>
    <w:rsid w:val="008C56D0"/>
    <w:rsid w:val="008D3154"/>
    <w:rsid w:val="008D55ED"/>
    <w:rsid w:val="008E2630"/>
    <w:rsid w:val="008F2000"/>
    <w:rsid w:val="008F6BEF"/>
    <w:rsid w:val="00907803"/>
    <w:rsid w:val="00911A7B"/>
    <w:rsid w:val="00915520"/>
    <w:rsid w:val="00931B00"/>
    <w:rsid w:val="009356D4"/>
    <w:rsid w:val="009435EA"/>
    <w:rsid w:val="00946BF2"/>
    <w:rsid w:val="00946DA6"/>
    <w:rsid w:val="00947805"/>
    <w:rsid w:val="00951D83"/>
    <w:rsid w:val="0095441F"/>
    <w:rsid w:val="00956DB1"/>
    <w:rsid w:val="00957035"/>
    <w:rsid w:val="00957AF4"/>
    <w:rsid w:val="00960327"/>
    <w:rsid w:val="00965250"/>
    <w:rsid w:val="009665B0"/>
    <w:rsid w:val="00970724"/>
    <w:rsid w:val="00971F7E"/>
    <w:rsid w:val="00983C73"/>
    <w:rsid w:val="009935F8"/>
    <w:rsid w:val="00993A91"/>
    <w:rsid w:val="00996583"/>
    <w:rsid w:val="009A0E55"/>
    <w:rsid w:val="009A366D"/>
    <w:rsid w:val="009A64A3"/>
    <w:rsid w:val="009B6ABE"/>
    <w:rsid w:val="009C2E3B"/>
    <w:rsid w:val="009C4E2D"/>
    <w:rsid w:val="009D33E6"/>
    <w:rsid w:val="009D6136"/>
    <w:rsid w:val="009E7B83"/>
    <w:rsid w:val="009F1E5C"/>
    <w:rsid w:val="009F30AE"/>
    <w:rsid w:val="00A11558"/>
    <w:rsid w:val="00A122F4"/>
    <w:rsid w:val="00A12C4F"/>
    <w:rsid w:val="00A21744"/>
    <w:rsid w:val="00A32BD3"/>
    <w:rsid w:val="00A333ED"/>
    <w:rsid w:val="00A508D1"/>
    <w:rsid w:val="00A5112D"/>
    <w:rsid w:val="00A52D53"/>
    <w:rsid w:val="00A61E1E"/>
    <w:rsid w:val="00A65EEF"/>
    <w:rsid w:val="00A66F74"/>
    <w:rsid w:val="00A77774"/>
    <w:rsid w:val="00A83BF1"/>
    <w:rsid w:val="00A85FA4"/>
    <w:rsid w:val="00A865F9"/>
    <w:rsid w:val="00A90AA1"/>
    <w:rsid w:val="00A924BA"/>
    <w:rsid w:val="00A97484"/>
    <w:rsid w:val="00AA25E7"/>
    <w:rsid w:val="00AA4636"/>
    <w:rsid w:val="00AA537B"/>
    <w:rsid w:val="00AB60AE"/>
    <w:rsid w:val="00AC0CEF"/>
    <w:rsid w:val="00AC3D72"/>
    <w:rsid w:val="00AC4A93"/>
    <w:rsid w:val="00AD796B"/>
    <w:rsid w:val="00AE26FE"/>
    <w:rsid w:val="00AE76F9"/>
    <w:rsid w:val="00AF19AB"/>
    <w:rsid w:val="00AF2048"/>
    <w:rsid w:val="00B24EBE"/>
    <w:rsid w:val="00B273ED"/>
    <w:rsid w:val="00B312F1"/>
    <w:rsid w:val="00B33233"/>
    <w:rsid w:val="00B4259B"/>
    <w:rsid w:val="00B42F69"/>
    <w:rsid w:val="00B435C0"/>
    <w:rsid w:val="00B70A75"/>
    <w:rsid w:val="00B70F81"/>
    <w:rsid w:val="00B80807"/>
    <w:rsid w:val="00B903AB"/>
    <w:rsid w:val="00B90422"/>
    <w:rsid w:val="00B97E50"/>
    <w:rsid w:val="00BA7CEA"/>
    <w:rsid w:val="00BB14BE"/>
    <w:rsid w:val="00BB2E62"/>
    <w:rsid w:val="00BB66B6"/>
    <w:rsid w:val="00BC2E67"/>
    <w:rsid w:val="00BC4FCF"/>
    <w:rsid w:val="00BC5F4A"/>
    <w:rsid w:val="00BD0D0E"/>
    <w:rsid w:val="00BD2110"/>
    <w:rsid w:val="00BE2B0A"/>
    <w:rsid w:val="00BE6BDE"/>
    <w:rsid w:val="00BE7D92"/>
    <w:rsid w:val="00C03339"/>
    <w:rsid w:val="00C11124"/>
    <w:rsid w:val="00C1253C"/>
    <w:rsid w:val="00C12D40"/>
    <w:rsid w:val="00C2093C"/>
    <w:rsid w:val="00C35E15"/>
    <w:rsid w:val="00C41227"/>
    <w:rsid w:val="00C67EFB"/>
    <w:rsid w:val="00C70CC5"/>
    <w:rsid w:val="00C71B0E"/>
    <w:rsid w:val="00C77A5E"/>
    <w:rsid w:val="00C93148"/>
    <w:rsid w:val="00CA412B"/>
    <w:rsid w:val="00CA4BCE"/>
    <w:rsid w:val="00CA7034"/>
    <w:rsid w:val="00CB1AA4"/>
    <w:rsid w:val="00CB5DC4"/>
    <w:rsid w:val="00CC323B"/>
    <w:rsid w:val="00CC4500"/>
    <w:rsid w:val="00CC470F"/>
    <w:rsid w:val="00CC6D33"/>
    <w:rsid w:val="00CD0226"/>
    <w:rsid w:val="00CD7537"/>
    <w:rsid w:val="00CE2270"/>
    <w:rsid w:val="00CE2518"/>
    <w:rsid w:val="00CE2E37"/>
    <w:rsid w:val="00CE6DBF"/>
    <w:rsid w:val="00CF23A0"/>
    <w:rsid w:val="00D015BD"/>
    <w:rsid w:val="00D021C4"/>
    <w:rsid w:val="00D04EA1"/>
    <w:rsid w:val="00D05410"/>
    <w:rsid w:val="00D063DD"/>
    <w:rsid w:val="00D23902"/>
    <w:rsid w:val="00D27274"/>
    <w:rsid w:val="00D303E0"/>
    <w:rsid w:val="00D31E3C"/>
    <w:rsid w:val="00D37A02"/>
    <w:rsid w:val="00D47D0F"/>
    <w:rsid w:val="00D5352B"/>
    <w:rsid w:val="00D57181"/>
    <w:rsid w:val="00D61B84"/>
    <w:rsid w:val="00D62D07"/>
    <w:rsid w:val="00D65179"/>
    <w:rsid w:val="00D70401"/>
    <w:rsid w:val="00D73DEC"/>
    <w:rsid w:val="00D7440D"/>
    <w:rsid w:val="00D751CB"/>
    <w:rsid w:val="00D7630E"/>
    <w:rsid w:val="00D84FD2"/>
    <w:rsid w:val="00D851B2"/>
    <w:rsid w:val="00D97F26"/>
    <w:rsid w:val="00DA7E2B"/>
    <w:rsid w:val="00DB0764"/>
    <w:rsid w:val="00DC0CC1"/>
    <w:rsid w:val="00DC5EB4"/>
    <w:rsid w:val="00DD2104"/>
    <w:rsid w:val="00DD2C8D"/>
    <w:rsid w:val="00DD6E65"/>
    <w:rsid w:val="00DE1146"/>
    <w:rsid w:val="00DE21CF"/>
    <w:rsid w:val="00DE3FF5"/>
    <w:rsid w:val="00DF3389"/>
    <w:rsid w:val="00E03325"/>
    <w:rsid w:val="00E1022B"/>
    <w:rsid w:val="00E1278D"/>
    <w:rsid w:val="00E13358"/>
    <w:rsid w:val="00E16DB2"/>
    <w:rsid w:val="00E22B45"/>
    <w:rsid w:val="00E2534C"/>
    <w:rsid w:val="00E40869"/>
    <w:rsid w:val="00E412CC"/>
    <w:rsid w:val="00E459DF"/>
    <w:rsid w:val="00E51D87"/>
    <w:rsid w:val="00E52172"/>
    <w:rsid w:val="00E613AF"/>
    <w:rsid w:val="00E665FC"/>
    <w:rsid w:val="00E715EA"/>
    <w:rsid w:val="00E873A7"/>
    <w:rsid w:val="00EA4164"/>
    <w:rsid w:val="00EA68D1"/>
    <w:rsid w:val="00EB0622"/>
    <w:rsid w:val="00EB1C24"/>
    <w:rsid w:val="00EB5081"/>
    <w:rsid w:val="00EB5F4E"/>
    <w:rsid w:val="00EB73C0"/>
    <w:rsid w:val="00EE00BB"/>
    <w:rsid w:val="00EE4D4D"/>
    <w:rsid w:val="00EE6E3E"/>
    <w:rsid w:val="00EF7725"/>
    <w:rsid w:val="00F00C5A"/>
    <w:rsid w:val="00F33C3E"/>
    <w:rsid w:val="00F35541"/>
    <w:rsid w:val="00F37037"/>
    <w:rsid w:val="00F41002"/>
    <w:rsid w:val="00F42238"/>
    <w:rsid w:val="00F46074"/>
    <w:rsid w:val="00F518BA"/>
    <w:rsid w:val="00F553EB"/>
    <w:rsid w:val="00F62B79"/>
    <w:rsid w:val="00F63F44"/>
    <w:rsid w:val="00F74EA4"/>
    <w:rsid w:val="00F82143"/>
    <w:rsid w:val="00F84F6F"/>
    <w:rsid w:val="00F87CA4"/>
    <w:rsid w:val="00F91257"/>
    <w:rsid w:val="00F9267F"/>
    <w:rsid w:val="00F93C4B"/>
    <w:rsid w:val="00F95EEA"/>
    <w:rsid w:val="00F97134"/>
    <w:rsid w:val="00F97D06"/>
    <w:rsid w:val="00FA01B4"/>
    <w:rsid w:val="00FA0C75"/>
    <w:rsid w:val="00FA6BC2"/>
    <w:rsid w:val="00FB0A27"/>
    <w:rsid w:val="00FB31EC"/>
    <w:rsid w:val="00FC395D"/>
    <w:rsid w:val="00FD4006"/>
    <w:rsid w:val="00FE1DC3"/>
    <w:rsid w:val="00FE421A"/>
    <w:rsid w:val="00FF2770"/>
    <w:rsid w:val="00FF2D3F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653F"/>
  <w15:chartTrackingRefBased/>
  <w15:docId w15:val="{B6EF17A8-324B-4BD1-A83F-DEADF99E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1C4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D021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D021C4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D021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D021C4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D021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D021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D021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2D873195D1C21D6C120B6A49D3547102033FFC743225AD7F3A843224524E4F5750EED4F2213E436D5A9981A3EB55AB708709EC88L6uAJ" TargetMode="External"/><Relationship Id="rId18" Type="http://schemas.openxmlformats.org/officeDocument/2006/relationships/hyperlink" Target="consultantplus://offline/ref=C52D873195D1C21D6C120B6A49D3547102033FFC743225AD7F3A843224524E4F5750EED4FC223E436D5A9981A3EB55AB708709EC88L6uAJ" TargetMode="External"/><Relationship Id="rId26" Type="http://schemas.openxmlformats.org/officeDocument/2006/relationships/hyperlink" Target="consultantplus://offline/ref=C52D873195D1C21D6C120B6A49D3547102033FFC743225AD7F3A843224524E4F5750EED3F520351E3E1598DDE5B646A970870BE4946BADD3LCuDJ" TargetMode="External"/><Relationship Id="rId39" Type="http://schemas.openxmlformats.org/officeDocument/2006/relationships/hyperlink" Target="consultantplus://offline/ref=C52D873195D1C21D6C120B6A49D3547102033FFC743225AD7F3A843224524E4F5750EED5F6203E436D5A9981A3EB55AB708709EC88L6u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2D873195D1C21D6C120B6A49D3547104023BF8793425AD7F3A843224524E4F4550B6DFF7282B173400CE8CA3LEu0J" TargetMode="External"/><Relationship Id="rId34" Type="http://schemas.openxmlformats.org/officeDocument/2006/relationships/hyperlink" Target="consultantplus://offline/ref=C52D873195D1C21D6C120B6A49D3547102033FFC743225AD7F3A843224524E4F5750EED3F3253E436D5A9981A3EB55AB708709EC88L6uAJ" TargetMode="External"/><Relationship Id="rId42" Type="http://schemas.openxmlformats.org/officeDocument/2006/relationships/hyperlink" Target="consultantplus://offline/ref=C52D873195D1C21D6C120B6A49D3547102033FFC743225AD7F3A843224524E4F5750EED4FC223E436D5A9981A3EB55AB708709EC88L6uAJ" TargetMode="External"/><Relationship Id="rId47" Type="http://schemas.openxmlformats.org/officeDocument/2006/relationships/hyperlink" Target="consultantplus://offline/ref=C52D873195D1C21D6C120B6A49D3547102033FFC743225AD7F3A843224524E4F5750EED4FC223E436D5A9981A3EB55AB708709EC88L6uAJ" TargetMode="External"/><Relationship Id="rId50" Type="http://schemas.openxmlformats.org/officeDocument/2006/relationships/hyperlink" Target="consultantplus://offline/ref=C52D873195D1C21D6C120B6A49D3547102053DFD783125AD7F3A843224524E4F4550B6DFF7282B173400CE8CA3LEu0J" TargetMode="External"/><Relationship Id="rId7" Type="http://schemas.openxmlformats.org/officeDocument/2006/relationships/hyperlink" Target="consultantplus://offline/ref=C52D873195D1C21D6C1215675FBF0874020B67F27C332AFB206B82657B02481A1710E886B66438163C1ECD8DA1E81FFA3CCC06EE8277ADD9D0C13269L4u1J" TargetMode="External"/><Relationship Id="rId12" Type="http://schemas.openxmlformats.org/officeDocument/2006/relationships/hyperlink" Target="consultantplus://offline/ref=C52D873195D1C21D6C120B6A49D3547102033FFC743225AD7F3A843224524E4F4550B6DFF7282B173400CE8CA3LEu0J" TargetMode="External"/><Relationship Id="rId17" Type="http://schemas.openxmlformats.org/officeDocument/2006/relationships/hyperlink" Target="consultantplus://offline/ref=C52D873195D1C21D6C120B6A49D3547102033FFC743225AD7F3A843224524E4F5750EED5F6203E436D5A9981A3EB55AB708709EC88L6uAJ" TargetMode="External"/><Relationship Id="rId25" Type="http://schemas.openxmlformats.org/officeDocument/2006/relationships/hyperlink" Target="consultantplus://offline/ref=C52D873195D1C21D6C1215675FBF0874020B67F27C3329FA206A82657B02481A1710E886B66438163C1ECC8DA0E81FFA3CCC06EE8277ADD9D0C13269L4u1J" TargetMode="External"/><Relationship Id="rId33" Type="http://schemas.openxmlformats.org/officeDocument/2006/relationships/hyperlink" Target="consultantplus://offline/ref=C52D873195D1C21D6C120B6A49D3547102033FFC743225AD7F3A843224524E4F4550B6DFF7282B173400CE8CA3LEu0J" TargetMode="External"/><Relationship Id="rId38" Type="http://schemas.openxmlformats.org/officeDocument/2006/relationships/hyperlink" Target="consultantplus://offline/ref=C52D873195D1C21D6C120B6A49D3547102033FFC743225AD7F3A843224524E4F5750EED4FC223E436D5A9981A3EB55AB708709EC88L6uAJ" TargetMode="External"/><Relationship Id="rId46" Type="http://schemas.openxmlformats.org/officeDocument/2006/relationships/hyperlink" Target="consultantplus://offline/ref=C52D873195D1C21D6C1215675FBF0874020B67F27C3329FA206A82657B02481A1710E886B66438163C1ECC8DA7E81FFA3CCC06EE8277ADD9D0C13269L4u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2D873195D1C21D6C120B6A49D3547102053DFE7E3425AD7F3A843224524E4F5750EED3FD273417374A9DC8F4EE49A3669903F28869AFLDu2J" TargetMode="External"/><Relationship Id="rId20" Type="http://schemas.openxmlformats.org/officeDocument/2006/relationships/hyperlink" Target="consultantplus://offline/ref=C52D873195D1C21D6C120B6A49D3547102033FFC743225AD7F3A843224524E4F5750EED0F6293E436D5A9981A3EB55AB708709EC88L6uAJ" TargetMode="External"/><Relationship Id="rId29" Type="http://schemas.openxmlformats.org/officeDocument/2006/relationships/hyperlink" Target="consultantplus://offline/ref=C52D873195D1C21D6C120B6A49D3547102033FFC743225AD7F3A843224524E4F4550B6DFF7282B173400CE8CA3LEu0J" TargetMode="External"/><Relationship Id="rId41" Type="http://schemas.openxmlformats.org/officeDocument/2006/relationships/hyperlink" Target="consultantplus://offline/ref=C52D873195D1C21D6C120B6A49D3547102033FFC743225AD7F3A843224524E4F5750EED7F4233E436D5A9981A3EB55AB708709EC88L6uAJ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2D873195D1C21D6C120B6A49D3547102033FFC743225AD7F3A843224524E4F5750EED7F7293E436D5A9981A3EB55AB708709EC88L6uAJ" TargetMode="External"/><Relationship Id="rId11" Type="http://schemas.openxmlformats.org/officeDocument/2006/relationships/hyperlink" Target="consultantplus://offline/ref=C52D873195D1C21D6C120B6A49D3547102033FFC743225AD7F3A843224524E4F5750EED1FD293E436D5A9981A3EB55AB708709EC88L6uAJ" TargetMode="External"/><Relationship Id="rId24" Type="http://schemas.openxmlformats.org/officeDocument/2006/relationships/hyperlink" Target="consultantplus://offline/ref=C52D873195D1C21D6C120B6A49D3547102053DFD783125AD7F3A843224524E4F4550B6DFF7282B173400CE8CA3LEu0J" TargetMode="External"/><Relationship Id="rId32" Type="http://schemas.openxmlformats.org/officeDocument/2006/relationships/hyperlink" Target="consultantplus://offline/ref=C52D873195D1C21D6C1215675FBF0874020B67F27C3329FA206A82657B02481A1710E886B66438163C1ECC8DA5E81FFA3CCC06EE8277ADD9D0C13269L4u1J" TargetMode="External"/><Relationship Id="rId37" Type="http://schemas.openxmlformats.org/officeDocument/2006/relationships/hyperlink" Target="consultantplus://offline/ref=C52D873195D1C21D6C120B6A49D3547102033FFC743225AD7F3A843224524E4F5750EED3F5203710351598DDE5B646A970870BE4946BADD3LCuDJ" TargetMode="External"/><Relationship Id="rId40" Type="http://schemas.openxmlformats.org/officeDocument/2006/relationships/hyperlink" Target="consultantplus://offline/ref=C52D873195D1C21D6C120B6A49D3547102033FFC743225AD7F3A843224524E4F5750EED1F2233E436D5A9981A3EB55AB708709EC88L6uAJ" TargetMode="External"/><Relationship Id="rId45" Type="http://schemas.openxmlformats.org/officeDocument/2006/relationships/hyperlink" Target="consultantplus://offline/ref=C52D873195D1C21D6C120B6A49D3547102053DFD783125AD7F3A843224524E4F4550B6DFF7282B173400CE8CA3LEu0J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C52D873195D1C21D6C1215675FBF0874020B67F27C3329FA206A82657B02481A1710E886B66438163C1ECC8CA4E81FFA3CCC06EE8277ADD9D0C13269L4u1J" TargetMode="External"/><Relationship Id="rId15" Type="http://schemas.openxmlformats.org/officeDocument/2006/relationships/hyperlink" Target="consultantplus://offline/ref=C52D873195D1C21D6C120B6A49D3547102033FFC743225AD7F3A843224524E4F5750EED3F3253E436D5A9981A3EB55AB708709EC88L6uAJ" TargetMode="External"/><Relationship Id="rId23" Type="http://schemas.openxmlformats.org/officeDocument/2006/relationships/hyperlink" Target="consultantplus://offline/ref=C52D873195D1C21D6C120B6A49D3547102053DFD783125AD7F3A843224524E4F4550B6DFF7282B173400CE8CA3LEu0J" TargetMode="External"/><Relationship Id="rId28" Type="http://schemas.openxmlformats.org/officeDocument/2006/relationships/hyperlink" Target="consultantplus://offline/ref=C52D873195D1C21D6C120B6A49D35471050738FB7D3125AD7F3A843224524E4F4550B6DFF7282B173400CE8CA3LEu0J" TargetMode="External"/><Relationship Id="rId36" Type="http://schemas.openxmlformats.org/officeDocument/2006/relationships/hyperlink" Target="consultantplus://offline/ref=C52D873195D1C21D6C120B6A49D3547102033FFC743225AD7F3A843224524E4F5750EED7F4233E436D5A9981A3EB55AB708709EC88L6uAJ" TargetMode="External"/><Relationship Id="rId49" Type="http://schemas.openxmlformats.org/officeDocument/2006/relationships/hyperlink" Target="consultantplus://offline/ref=C52D873195D1C21D6C120B6A49D3547102053DFD783125AD7F3A843224524E4F4550B6DFF7282B173400CE8CA3LEu0J" TargetMode="External"/><Relationship Id="rId10" Type="http://schemas.openxmlformats.org/officeDocument/2006/relationships/hyperlink" Target="consultantplus://offline/ref=C52D873195D1C21D6C120B6A49D3547102033FFC743225AD7F3A843224524E4F5750EED7F4283E436D5A9981A3EB55AB708709EC88L6uAJ" TargetMode="External"/><Relationship Id="rId19" Type="http://schemas.openxmlformats.org/officeDocument/2006/relationships/hyperlink" Target="consultantplus://offline/ref=C52D873195D1C21D6C120B6A49D3547102033FFC743225AD7F3A843224524E4F5750EED3F52036173F1598DDE5B646A970870BE4946BADD3LCuDJ" TargetMode="External"/><Relationship Id="rId31" Type="http://schemas.openxmlformats.org/officeDocument/2006/relationships/hyperlink" Target="consultantplus://offline/ref=C52D873195D1C21D6C120B6A49D3547102033FFC743225AD7F3A843224524E4F4550B6DFF7282B173400CE8CA3LEu0J" TargetMode="External"/><Relationship Id="rId44" Type="http://schemas.openxmlformats.org/officeDocument/2006/relationships/hyperlink" Target="consultantplus://offline/ref=C52D873195D1C21D6C120B6A49D3547102033FFC743225AD7F3A843224524E4F5750EED1F2233E436D5A9981A3EB55AB708709EC88L6uAJ" TargetMode="External"/><Relationship Id="rId52" Type="http://schemas.openxmlformats.org/officeDocument/2006/relationships/hyperlink" Target="consultantplus://offline/ref=C52D873195D1C21D6C120B6A49D3547102033FFC743225AD7F3A843224524E4F5750EED3F5203613391598DDE5B646A970870BE4946BADD3LCuD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52D873195D1C21D6C1215675FBF0874020B67F27C3329FA206A82657B02481A1710E886B66438163C1ECC8CA9E81FFA3CCC06EE8277ADD9D0C13269L4u1J" TargetMode="External"/><Relationship Id="rId14" Type="http://schemas.openxmlformats.org/officeDocument/2006/relationships/hyperlink" Target="consultantplus://offline/ref=C52D873195D1C21D6C1215675FBF0874020B67F27C3329FA206A82657B02481A1710E886B66438163C1ECC8CA8E81FFA3CCC06EE8277ADD9D0C13269L4u1J" TargetMode="External"/><Relationship Id="rId22" Type="http://schemas.openxmlformats.org/officeDocument/2006/relationships/hyperlink" Target="consultantplus://offline/ref=C52D873195D1C21D6C120B6A49D3547102033FFC743225AD7F3A843224524E4F5750EED1F2233E436D5A9981A3EB55AB708709EC88L6uAJ" TargetMode="External"/><Relationship Id="rId27" Type="http://schemas.openxmlformats.org/officeDocument/2006/relationships/hyperlink" Target="consultantplus://offline/ref=C52D873195D1C21D6C120B6A49D35471020431FA7E3525AD7F3A843224524E4F5750EED3F52035163C1598DDE5B646A970870BE4946BADD3LCuDJ" TargetMode="External"/><Relationship Id="rId30" Type="http://schemas.openxmlformats.org/officeDocument/2006/relationships/hyperlink" Target="consultantplus://offline/ref=C52D873195D1C21D6C1215675FBF0874020B67F27C3329FA206A82657B02481A1710E886B66438163C1ECC8DA3E81FFA3CCC06EE8277ADD9D0C13269L4u1J" TargetMode="External"/><Relationship Id="rId35" Type="http://schemas.openxmlformats.org/officeDocument/2006/relationships/hyperlink" Target="consultantplus://offline/ref=C52D873195D1C21D6C120B6A49D3547102053BF67F3425AD7F3A843224524E4F5750EED3F5213C153E1598DDE5B646A970870BE4946BADD3LCuDJ" TargetMode="External"/><Relationship Id="rId43" Type="http://schemas.openxmlformats.org/officeDocument/2006/relationships/hyperlink" Target="consultantplus://offline/ref=C52D873195D1C21D6C120B6A49D3547102033FFC743225AD7F3A843224524E4F5750EED5F6203E436D5A9981A3EB55AB708709EC88L6uAJ" TargetMode="External"/><Relationship Id="rId48" Type="http://schemas.openxmlformats.org/officeDocument/2006/relationships/hyperlink" Target="consultantplus://offline/ref=C52D873195D1C21D6C120B6A49D3547102033FFC743225AD7F3A843224524E4F5750EED5F6203E436D5A9981A3EB55AB708709EC88L6uAJ" TargetMode="External"/><Relationship Id="rId8" Type="http://schemas.openxmlformats.org/officeDocument/2006/relationships/hyperlink" Target="consultantplus://offline/ref=C52D873195D1C21D6C1215675FBF0874020B67F27C3329FA206A82657B02481A1710E886B66438163C1ECC8CA7E81FFA3CCC06EE8277ADD9D0C13269L4u1J" TargetMode="External"/><Relationship Id="rId51" Type="http://schemas.openxmlformats.org/officeDocument/2006/relationships/hyperlink" Target="consultantplus://offline/ref=C52D873195D1C21D6C120B6A49D3547102033FFC743225AD7F3A843224524E4F5750EED7F4233E436D5A9981A3EB55AB708709EC88L6u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8717</Words>
  <Characters>49689</Characters>
  <Application>Microsoft Office Word</Application>
  <DocSecurity>0</DocSecurity>
  <Lines>414</Lines>
  <Paragraphs>116</Paragraphs>
  <ScaleCrop>false</ScaleCrop>
  <Company/>
  <LinksUpToDate>false</LinksUpToDate>
  <CharactersWithSpaces>58290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Тетюев Андрей Г.</dc:creator>
  <cp:keywords/>
  <dc:description/>
  <cp:lastModifiedBy>Тетюев Андрей Г.</cp:lastModifiedBy>
  <cp:revision>1</cp:revision>
  <dcterms:created xsi:type="dcterms:W3CDTF">2023-08-28T09:46:00Z</dcterms:created>
  <dcterms:modified xsi:type="dcterms:W3CDTF">2023-08-28T09:46:00Z</dcterms:modified>
</cp:coreProperties>
</file>