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CC60" w14:textId="77777777" w:rsidR="000905A2" w:rsidRDefault="000905A2">
      <w:pPr>
        <w:pStyle w:val="ConsPlusTitlePage"/>
      </w:pPr>
      <w:r>
        <w:t xml:space="preserve">Документ предоставлен </w:t>
      </w:r>
      <w:hyperlink r:id="rId4">
        <w:r>
          <w:rPr>
            <w:color w:val="0000FF"/>
          </w:rPr>
          <w:t>КонсультантПлюс</w:t>
        </w:r>
      </w:hyperlink>
      <w:r>
        <w:br/>
      </w:r>
    </w:p>
    <w:p w14:paraId="65E2307A" w14:textId="77777777" w:rsidR="000905A2" w:rsidRDefault="000905A2">
      <w:pPr>
        <w:pStyle w:val="ConsPlusNormal"/>
        <w:jc w:val="both"/>
        <w:outlineLvl w:val="0"/>
      </w:pPr>
    </w:p>
    <w:p w14:paraId="316A9B9A" w14:textId="77777777" w:rsidR="000905A2" w:rsidRDefault="000905A2">
      <w:pPr>
        <w:pStyle w:val="ConsPlusTitle"/>
        <w:jc w:val="center"/>
        <w:outlineLvl w:val="0"/>
      </w:pPr>
      <w:r>
        <w:t>ПРАВИТЕЛЬСТВО КЕМЕРОВСКОЙ ОБЛАСТИ - КУЗБАССА</w:t>
      </w:r>
    </w:p>
    <w:p w14:paraId="61E03045" w14:textId="77777777" w:rsidR="000905A2" w:rsidRDefault="000905A2">
      <w:pPr>
        <w:pStyle w:val="ConsPlusTitle"/>
        <w:jc w:val="center"/>
      </w:pPr>
    </w:p>
    <w:p w14:paraId="70A8B249" w14:textId="77777777" w:rsidR="000905A2" w:rsidRDefault="000905A2">
      <w:pPr>
        <w:pStyle w:val="ConsPlusTitle"/>
        <w:jc w:val="center"/>
      </w:pPr>
      <w:r>
        <w:t>ПОСТАНОВЛЕНИЕ</w:t>
      </w:r>
    </w:p>
    <w:p w14:paraId="12CC97F4" w14:textId="77777777" w:rsidR="000905A2" w:rsidRDefault="000905A2">
      <w:pPr>
        <w:pStyle w:val="ConsPlusTitle"/>
        <w:jc w:val="center"/>
      </w:pPr>
      <w:r>
        <w:t>от 23 июня 2022 г. N 397</w:t>
      </w:r>
    </w:p>
    <w:p w14:paraId="4DEE21D0" w14:textId="77777777" w:rsidR="000905A2" w:rsidRDefault="000905A2">
      <w:pPr>
        <w:pStyle w:val="ConsPlusTitle"/>
        <w:jc w:val="both"/>
      </w:pPr>
    </w:p>
    <w:p w14:paraId="43940EEA" w14:textId="77777777" w:rsidR="000905A2" w:rsidRDefault="000905A2">
      <w:pPr>
        <w:pStyle w:val="ConsPlusTitle"/>
        <w:jc w:val="center"/>
      </w:pPr>
      <w:r>
        <w:t>ОБ УТВЕРЖДЕНИИ ПОРЯДКА ПЕРЕОФОРМЛЕНИЯ ЛИЦЕНЗИЙ</w:t>
      </w:r>
    </w:p>
    <w:p w14:paraId="220D057F" w14:textId="77777777" w:rsidR="000905A2" w:rsidRDefault="000905A2">
      <w:pPr>
        <w:pStyle w:val="ConsPlusTitle"/>
        <w:jc w:val="center"/>
      </w:pPr>
      <w:r>
        <w:t>НА ПОЛЬЗОВАНИЕ НЕДРАМИ НА ТЕРРИТОРИИ</w:t>
      </w:r>
    </w:p>
    <w:p w14:paraId="68988E7C" w14:textId="77777777" w:rsidR="000905A2" w:rsidRDefault="000905A2">
      <w:pPr>
        <w:pStyle w:val="ConsPlusTitle"/>
        <w:jc w:val="center"/>
      </w:pPr>
      <w:r>
        <w:t>КЕМЕРОВСКОЙ ОБЛАСТИ - КУЗБАССА</w:t>
      </w:r>
    </w:p>
    <w:p w14:paraId="3F9F1179" w14:textId="77777777" w:rsidR="000905A2" w:rsidRDefault="000905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0905A2" w14:paraId="33471C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6E3469" w14:textId="77777777" w:rsidR="000905A2" w:rsidRDefault="000905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DD77BD" w14:textId="77777777" w:rsidR="000905A2" w:rsidRDefault="000905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474E1A" w14:textId="77777777" w:rsidR="000905A2" w:rsidRDefault="000905A2">
            <w:pPr>
              <w:pStyle w:val="ConsPlusNormal"/>
              <w:jc w:val="center"/>
            </w:pPr>
            <w:r>
              <w:rPr>
                <w:color w:val="392C69"/>
              </w:rPr>
              <w:t>Список изменяющих документов</w:t>
            </w:r>
          </w:p>
          <w:p w14:paraId="3B8BF704" w14:textId="77777777" w:rsidR="000905A2" w:rsidRDefault="000905A2">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Кемеровской области - Кузбасса</w:t>
            </w:r>
          </w:p>
          <w:p w14:paraId="03901771" w14:textId="77777777" w:rsidR="000905A2" w:rsidRDefault="000905A2">
            <w:pPr>
              <w:pStyle w:val="ConsPlusNormal"/>
              <w:jc w:val="center"/>
            </w:pPr>
            <w:r>
              <w:rPr>
                <w:color w:val="392C69"/>
              </w:rPr>
              <w:t>от 15.08.2023 N 525)</w:t>
            </w:r>
          </w:p>
        </w:tc>
        <w:tc>
          <w:tcPr>
            <w:tcW w:w="113" w:type="dxa"/>
            <w:tcBorders>
              <w:top w:val="nil"/>
              <w:left w:val="nil"/>
              <w:bottom w:val="nil"/>
              <w:right w:val="nil"/>
            </w:tcBorders>
            <w:shd w:val="clear" w:color="auto" w:fill="F4F3F8"/>
            <w:tcMar>
              <w:top w:w="0" w:type="dxa"/>
              <w:left w:w="0" w:type="dxa"/>
              <w:bottom w:w="0" w:type="dxa"/>
              <w:right w:w="0" w:type="dxa"/>
            </w:tcMar>
          </w:tcPr>
          <w:p w14:paraId="49E00C5D" w14:textId="77777777" w:rsidR="000905A2" w:rsidRDefault="000905A2">
            <w:pPr>
              <w:pStyle w:val="ConsPlusNormal"/>
            </w:pPr>
          </w:p>
        </w:tc>
      </w:tr>
    </w:tbl>
    <w:p w14:paraId="4A0E2D39" w14:textId="77777777" w:rsidR="000905A2" w:rsidRDefault="000905A2">
      <w:pPr>
        <w:pStyle w:val="ConsPlusNormal"/>
        <w:jc w:val="both"/>
      </w:pPr>
    </w:p>
    <w:p w14:paraId="1CE9AF63" w14:textId="77777777" w:rsidR="000905A2" w:rsidRDefault="000905A2">
      <w:pPr>
        <w:pStyle w:val="ConsPlusNormal"/>
        <w:ind w:firstLine="540"/>
        <w:jc w:val="both"/>
      </w:pPr>
      <w:r>
        <w:t xml:space="preserve">В соответствии с </w:t>
      </w:r>
      <w:hyperlink r:id="rId6">
        <w:r>
          <w:rPr>
            <w:color w:val="0000FF"/>
          </w:rPr>
          <w:t>Законом</w:t>
        </w:r>
      </w:hyperlink>
      <w:r>
        <w:t xml:space="preserve"> Российской Федерации от 21.02.92 N 2395-1 "О недрах", </w:t>
      </w:r>
      <w:hyperlink r:id="rId7">
        <w:r>
          <w:rPr>
            <w:color w:val="0000FF"/>
          </w:rPr>
          <w:t>подпунктом 3 статьи 3</w:t>
        </w:r>
      </w:hyperlink>
      <w:r>
        <w:t xml:space="preserve"> Закона Кемеровской области от 18.01.2007 N 6-ОЗ "О разграничении полномочий между органами государственной власти Кемеровской области - Кузбасса в сфере недропользования" Правительство Кемеровской области - Кузбасса постановляет:</w:t>
      </w:r>
    </w:p>
    <w:p w14:paraId="4BFA2DF9" w14:textId="77777777" w:rsidR="000905A2" w:rsidRDefault="000905A2">
      <w:pPr>
        <w:pStyle w:val="ConsPlusNormal"/>
        <w:jc w:val="both"/>
      </w:pPr>
    </w:p>
    <w:p w14:paraId="57C28E76" w14:textId="77777777" w:rsidR="000905A2" w:rsidRDefault="000905A2">
      <w:pPr>
        <w:pStyle w:val="ConsPlusNormal"/>
        <w:ind w:firstLine="540"/>
        <w:jc w:val="both"/>
      </w:pPr>
      <w:r>
        <w:t xml:space="preserve">1. Утвердить прилагаемый </w:t>
      </w:r>
      <w:hyperlink w:anchor="P35">
        <w:r>
          <w:rPr>
            <w:color w:val="0000FF"/>
          </w:rPr>
          <w:t>Порядок</w:t>
        </w:r>
      </w:hyperlink>
      <w:r>
        <w:t xml:space="preserve"> переоформления лицензий на пользование недрами на территории Кемеровской области - Кузбасса.</w:t>
      </w:r>
    </w:p>
    <w:p w14:paraId="5DE01903" w14:textId="77777777" w:rsidR="000905A2" w:rsidRDefault="000905A2">
      <w:pPr>
        <w:pStyle w:val="ConsPlusNormal"/>
        <w:spacing w:before="280"/>
        <w:ind w:firstLine="540"/>
        <w:jc w:val="both"/>
      </w:pPr>
      <w:r>
        <w:t>2. Настоящее постановление подлежит опубликованию на сайте "Электронный бюллетень Правительства Кемеровской области - Кузбасса".</w:t>
      </w:r>
    </w:p>
    <w:p w14:paraId="792C6140" w14:textId="77777777" w:rsidR="000905A2" w:rsidRDefault="000905A2">
      <w:pPr>
        <w:pStyle w:val="ConsPlusNormal"/>
        <w:spacing w:before="280"/>
        <w:ind w:firstLine="540"/>
        <w:jc w:val="both"/>
      </w:pPr>
      <w:r>
        <w:t>3. Контроль за исполнением настоящего постановления возложить на заместителя Губернатора Кемеровской области - Кузбасса (по топливно-энергетическому комплексу, транспорту и экологии) Панова А.А.</w:t>
      </w:r>
    </w:p>
    <w:p w14:paraId="369BDA4C" w14:textId="77777777" w:rsidR="000905A2" w:rsidRDefault="000905A2">
      <w:pPr>
        <w:pStyle w:val="ConsPlusNormal"/>
        <w:jc w:val="both"/>
      </w:pPr>
      <w:r>
        <w:t xml:space="preserve">(п. 3 в ред. </w:t>
      </w:r>
      <w:hyperlink r:id="rId8">
        <w:r>
          <w:rPr>
            <w:color w:val="0000FF"/>
          </w:rPr>
          <w:t>постановления</w:t>
        </w:r>
      </w:hyperlink>
      <w:r>
        <w:t xml:space="preserve"> Правительства Кемеровской области - Кузбасса от 15.08.2023 N 525)</w:t>
      </w:r>
    </w:p>
    <w:p w14:paraId="14126DCE" w14:textId="77777777" w:rsidR="000905A2" w:rsidRDefault="000905A2">
      <w:pPr>
        <w:pStyle w:val="ConsPlusNormal"/>
        <w:jc w:val="both"/>
      </w:pPr>
    </w:p>
    <w:p w14:paraId="220B234C" w14:textId="77777777" w:rsidR="000905A2" w:rsidRDefault="000905A2">
      <w:pPr>
        <w:pStyle w:val="ConsPlusNormal"/>
        <w:jc w:val="right"/>
      </w:pPr>
      <w:r>
        <w:t>Первый заместитель Губернатора</w:t>
      </w:r>
    </w:p>
    <w:p w14:paraId="2055DB93" w14:textId="77777777" w:rsidR="000905A2" w:rsidRDefault="000905A2">
      <w:pPr>
        <w:pStyle w:val="ConsPlusNormal"/>
        <w:jc w:val="right"/>
      </w:pPr>
      <w:r>
        <w:t>Кемеровской области - Кузбасса -</w:t>
      </w:r>
    </w:p>
    <w:p w14:paraId="18D55C63" w14:textId="77777777" w:rsidR="000905A2" w:rsidRDefault="000905A2">
      <w:pPr>
        <w:pStyle w:val="ConsPlusNormal"/>
        <w:jc w:val="right"/>
      </w:pPr>
      <w:r>
        <w:t>председатель Правительства</w:t>
      </w:r>
    </w:p>
    <w:p w14:paraId="4C460E77" w14:textId="77777777" w:rsidR="000905A2" w:rsidRDefault="000905A2">
      <w:pPr>
        <w:pStyle w:val="ConsPlusNormal"/>
        <w:jc w:val="right"/>
      </w:pPr>
      <w:r>
        <w:t>Кемеровской области - Кузбасса</w:t>
      </w:r>
    </w:p>
    <w:p w14:paraId="36A5D687" w14:textId="77777777" w:rsidR="000905A2" w:rsidRDefault="000905A2">
      <w:pPr>
        <w:pStyle w:val="ConsPlusNormal"/>
        <w:jc w:val="right"/>
      </w:pPr>
      <w:r>
        <w:t>В.Н.ТЕЛЕГИН</w:t>
      </w:r>
    </w:p>
    <w:p w14:paraId="1323D715" w14:textId="77777777" w:rsidR="000905A2" w:rsidRDefault="000905A2">
      <w:pPr>
        <w:pStyle w:val="ConsPlusNormal"/>
        <w:jc w:val="both"/>
      </w:pPr>
    </w:p>
    <w:p w14:paraId="60FEF288" w14:textId="77777777" w:rsidR="000905A2" w:rsidRDefault="000905A2">
      <w:pPr>
        <w:pStyle w:val="ConsPlusNormal"/>
        <w:jc w:val="both"/>
      </w:pPr>
    </w:p>
    <w:p w14:paraId="2FAB2433" w14:textId="77777777" w:rsidR="000905A2" w:rsidRDefault="000905A2">
      <w:pPr>
        <w:pStyle w:val="ConsPlusNormal"/>
        <w:jc w:val="both"/>
      </w:pPr>
    </w:p>
    <w:p w14:paraId="5398755E" w14:textId="77777777" w:rsidR="000905A2" w:rsidRDefault="000905A2">
      <w:pPr>
        <w:pStyle w:val="ConsPlusNormal"/>
        <w:jc w:val="both"/>
      </w:pPr>
    </w:p>
    <w:p w14:paraId="1ADB83DF" w14:textId="77777777" w:rsidR="000905A2" w:rsidRDefault="000905A2">
      <w:pPr>
        <w:pStyle w:val="ConsPlusNormal"/>
        <w:jc w:val="both"/>
      </w:pPr>
    </w:p>
    <w:p w14:paraId="725ECAFD" w14:textId="77777777" w:rsidR="000905A2" w:rsidRDefault="000905A2">
      <w:pPr>
        <w:pStyle w:val="ConsPlusNormal"/>
        <w:jc w:val="right"/>
        <w:outlineLvl w:val="0"/>
      </w:pPr>
      <w:r>
        <w:t>Утвержден</w:t>
      </w:r>
    </w:p>
    <w:p w14:paraId="399E48F7" w14:textId="77777777" w:rsidR="000905A2" w:rsidRDefault="000905A2">
      <w:pPr>
        <w:pStyle w:val="ConsPlusNormal"/>
        <w:jc w:val="right"/>
      </w:pPr>
      <w:r>
        <w:lastRenderedPageBreak/>
        <w:t>постановлением Правительства</w:t>
      </w:r>
    </w:p>
    <w:p w14:paraId="08620BB8" w14:textId="77777777" w:rsidR="000905A2" w:rsidRDefault="000905A2">
      <w:pPr>
        <w:pStyle w:val="ConsPlusNormal"/>
        <w:jc w:val="right"/>
      </w:pPr>
      <w:r>
        <w:t>Кемеровской области - Кузбасса</w:t>
      </w:r>
    </w:p>
    <w:p w14:paraId="3468391B" w14:textId="77777777" w:rsidR="000905A2" w:rsidRDefault="000905A2">
      <w:pPr>
        <w:pStyle w:val="ConsPlusNormal"/>
        <w:jc w:val="right"/>
      </w:pPr>
      <w:r>
        <w:t>от 23 июня 2022 г. N 397</w:t>
      </w:r>
    </w:p>
    <w:p w14:paraId="1D63A18B" w14:textId="77777777" w:rsidR="000905A2" w:rsidRDefault="000905A2">
      <w:pPr>
        <w:pStyle w:val="ConsPlusNormal"/>
        <w:jc w:val="both"/>
      </w:pPr>
    </w:p>
    <w:p w14:paraId="12391815" w14:textId="77777777" w:rsidR="000905A2" w:rsidRDefault="000905A2">
      <w:pPr>
        <w:pStyle w:val="ConsPlusTitle"/>
        <w:jc w:val="center"/>
      </w:pPr>
      <w:bookmarkStart w:id="0" w:name="P35"/>
      <w:bookmarkEnd w:id="0"/>
      <w:r>
        <w:t>ПОРЯДОК</w:t>
      </w:r>
    </w:p>
    <w:p w14:paraId="335D9527" w14:textId="77777777" w:rsidR="000905A2" w:rsidRDefault="000905A2">
      <w:pPr>
        <w:pStyle w:val="ConsPlusTitle"/>
        <w:jc w:val="center"/>
      </w:pPr>
      <w:r>
        <w:t>ПЕРЕОФОРМЛЕНИЯ ЛИЦЕНЗИЙ НА ПОЛЬЗОВАНИЕ НЕДРАМИ НА ТЕРРИТОРИИ</w:t>
      </w:r>
    </w:p>
    <w:p w14:paraId="282FC380" w14:textId="77777777" w:rsidR="000905A2" w:rsidRDefault="000905A2">
      <w:pPr>
        <w:pStyle w:val="ConsPlusTitle"/>
        <w:jc w:val="center"/>
      </w:pPr>
      <w:r>
        <w:t>КЕМЕРОВСКОЙ ОБЛАСТИ - КУЗБАССА</w:t>
      </w:r>
    </w:p>
    <w:p w14:paraId="4B6BC02B" w14:textId="77777777" w:rsidR="000905A2" w:rsidRDefault="000905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0905A2" w14:paraId="7B5D2F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B81413" w14:textId="77777777" w:rsidR="000905A2" w:rsidRDefault="000905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E710AA" w14:textId="77777777" w:rsidR="000905A2" w:rsidRDefault="000905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773C06" w14:textId="77777777" w:rsidR="000905A2" w:rsidRDefault="000905A2">
            <w:pPr>
              <w:pStyle w:val="ConsPlusNormal"/>
              <w:jc w:val="center"/>
            </w:pPr>
            <w:r>
              <w:rPr>
                <w:color w:val="392C69"/>
              </w:rPr>
              <w:t>Список изменяющих документов</w:t>
            </w:r>
          </w:p>
          <w:p w14:paraId="13468C19" w14:textId="77777777" w:rsidR="000905A2" w:rsidRDefault="000905A2">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Кемеровской области - Кузбасса</w:t>
            </w:r>
          </w:p>
          <w:p w14:paraId="14794D5D" w14:textId="77777777" w:rsidR="000905A2" w:rsidRDefault="000905A2">
            <w:pPr>
              <w:pStyle w:val="ConsPlusNormal"/>
              <w:jc w:val="center"/>
            </w:pPr>
            <w:r>
              <w:rPr>
                <w:color w:val="392C69"/>
              </w:rPr>
              <w:t>от 15.08.2023 N 525)</w:t>
            </w:r>
          </w:p>
        </w:tc>
        <w:tc>
          <w:tcPr>
            <w:tcW w:w="113" w:type="dxa"/>
            <w:tcBorders>
              <w:top w:val="nil"/>
              <w:left w:val="nil"/>
              <w:bottom w:val="nil"/>
              <w:right w:val="nil"/>
            </w:tcBorders>
            <w:shd w:val="clear" w:color="auto" w:fill="F4F3F8"/>
            <w:tcMar>
              <w:top w:w="0" w:type="dxa"/>
              <w:left w:w="0" w:type="dxa"/>
              <w:bottom w:w="0" w:type="dxa"/>
              <w:right w:w="0" w:type="dxa"/>
            </w:tcMar>
          </w:tcPr>
          <w:p w14:paraId="0C9997B2" w14:textId="77777777" w:rsidR="000905A2" w:rsidRDefault="000905A2">
            <w:pPr>
              <w:pStyle w:val="ConsPlusNormal"/>
            </w:pPr>
          </w:p>
        </w:tc>
      </w:tr>
    </w:tbl>
    <w:p w14:paraId="41037926" w14:textId="77777777" w:rsidR="000905A2" w:rsidRDefault="000905A2">
      <w:pPr>
        <w:pStyle w:val="ConsPlusNormal"/>
        <w:jc w:val="both"/>
      </w:pPr>
    </w:p>
    <w:p w14:paraId="3D4B848A" w14:textId="77777777" w:rsidR="000905A2" w:rsidRDefault="000905A2">
      <w:pPr>
        <w:pStyle w:val="ConsPlusTitle"/>
        <w:jc w:val="center"/>
        <w:outlineLvl w:val="1"/>
      </w:pPr>
      <w:r>
        <w:t>I. Общие положения</w:t>
      </w:r>
    </w:p>
    <w:p w14:paraId="152884E4" w14:textId="77777777" w:rsidR="000905A2" w:rsidRDefault="000905A2">
      <w:pPr>
        <w:pStyle w:val="ConsPlusNormal"/>
        <w:jc w:val="both"/>
      </w:pPr>
    </w:p>
    <w:p w14:paraId="4E7EE1BD" w14:textId="77777777" w:rsidR="000905A2" w:rsidRDefault="000905A2">
      <w:pPr>
        <w:pStyle w:val="ConsPlusNormal"/>
        <w:ind w:firstLine="540"/>
        <w:jc w:val="both"/>
      </w:pPr>
      <w:r>
        <w:t>1. Настоящий Порядок регламентирует процедуру переоформления лицензий на пользование недрами, в том числе рассмотрения заявок о переоформлении лицензий на пользование недрами.</w:t>
      </w:r>
    </w:p>
    <w:p w14:paraId="74A6F15D" w14:textId="77777777" w:rsidR="000905A2" w:rsidRDefault="000905A2">
      <w:pPr>
        <w:pStyle w:val="ConsPlusNormal"/>
        <w:spacing w:before="280"/>
        <w:ind w:firstLine="540"/>
        <w:jc w:val="both"/>
      </w:pPr>
      <w:r>
        <w:t>Действие настоящего Порядка распространяется на переоформление лицензий на пользование недрами в отношении участков недр местного значения на территории Кемеровской области - Кузбасса.</w:t>
      </w:r>
    </w:p>
    <w:p w14:paraId="43867798" w14:textId="77777777" w:rsidR="000905A2" w:rsidRDefault="000905A2">
      <w:pPr>
        <w:pStyle w:val="ConsPlusNormal"/>
        <w:spacing w:before="280"/>
        <w:ind w:firstLine="540"/>
        <w:jc w:val="both"/>
      </w:pPr>
      <w:r>
        <w:t>2. Заявки на переоформление лицензий на пользование недрами (далее - заявка), представленные в Министерство природных ресурсов и экологии Кузбасса (далее - МПР Кузбасса), подлежат рассмотрению в порядке, действовавшем на дату их представления.</w:t>
      </w:r>
    </w:p>
    <w:p w14:paraId="18A6D0F9" w14:textId="77777777" w:rsidR="000905A2" w:rsidRDefault="000905A2">
      <w:pPr>
        <w:pStyle w:val="ConsPlusNormal"/>
        <w:spacing w:before="280"/>
        <w:ind w:firstLine="540"/>
        <w:jc w:val="both"/>
      </w:pPr>
      <w:r>
        <w:t>3. Переоформление лицензий на пользование недрами осуществляется МПР Кузбасса.</w:t>
      </w:r>
    </w:p>
    <w:p w14:paraId="52AB9043" w14:textId="77777777" w:rsidR="000905A2" w:rsidRDefault="000905A2">
      <w:pPr>
        <w:pStyle w:val="ConsPlusNormal"/>
        <w:spacing w:before="280"/>
        <w:ind w:firstLine="540"/>
        <w:jc w:val="both"/>
      </w:pPr>
      <w:r>
        <w:t xml:space="preserve">4. В соответствии с </w:t>
      </w:r>
      <w:hyperlink r:id="rId10">
        <w:r>
          <w:rPr>
            <w:color w:val="0000FF"/>
          </w:rPr>
          <w:t>частью четырнадцатой статьи 12.1</w:t>
        </w:r>
      </w:hyperlink>
      <w:r>
        <w:t xml:space="preserve"> Закона Российской Федерации от 21.02.92 N 2395-1 "О недрах" (далее - Закон Российской Федерации "О недрах") принятие решения о переоформлении лицензии на пользование недрами осуществляется комиссией, создаваемой МПР Кузбасса (далее - комиссия).</w:t>
      </w:r>
    </w:p>
    <w:p w14:paraId="1ACA2FD6" w14:textId="77777777" w:rsidR="000905A2" w:rsidRDefault="000905A2">
      <w:pPr>
        <w:pStyle w:val="ConsPlusNormal"/>
        <w:spacing w:before="280"/>
        <w:ind w:firstLine="540"/>
        <w:jc w:val="both"/>
      </w:pPr>
      <w:r>
        <w:t>5. Комиссия создается приказом МПР Кузбасса, который устанавливает ее состав и утверждает положение о ней. Комиссия состоит из членов комиссии, из числа которых назначается председатель комиссии, его заместитель и секретарь комиссии.</w:t>
      </w:r>
    </w:p>
    <w:p w14:paraId="5999E1E2" w14:textId="77777777" w:rsidR="000905A2" w:rsidRDefault="000905A2">
      <w:pPr>
        <w:pStyle w:val="ConsPlusNormal"/>
        <w:spacing w:before="280"/>
        <w:ind w:firstLine="540"/>
        <w:jc w:val="both"/>
      </w:pPr>
      <w:r>
        <w:t>6. Заседания комиссии проводятся очно и (или) посредством использования видео-конференц-связи.</w:t>
      </w:r>
    </w:p>
    <w:p w14:paraId="7F7B7D54" w14:textId="77777777" w:rsidR="000905A2" w:rsidRDefault="000905A2">
      <w:pPr>
        <w:pStyle w:val="ConsPlusNormal"/>
        <w:spacing w:before="280"/>
        <w:ind w:firstLine="540"/>
        <w:jc w:val="both"/>
      </w:pPr>
      <w:bookmarkStart w:id="1" w:name="P51"/>
      <w:bookmarkEnd w:id="1"/>
      <w:r>
        <w:lastRenderedPageBreak/>
        <w:t>7. Организационное обеспечение деятельности комиссии, создаваемой МПР Кузбасса, возлагается на уполномоченных должностных лиц МПР Кузбасса.</w:t>
      </w:r>
    </w:p>
    <w:p w14:paraId="3F8404BD" w14:textId="77777777" w:rsidR="000905A2" w:rsidRDefault="000905A2">
      <w:pPr>
        <w:pStyle w:val="ConsPlusNormal"/>
        <w:spacing w:before="280"/>
        <w:ind w:firstLine="540"/>
        <w:jc w:val="both"/>
      </w:pPr>
      <w:bookmarkStart w:id="2" w:name="P52"/>
      <w:bookmarkEnd w:id="2"/>
      <w:r>
        <w:t xml:space="preserve">8. В соответствии с </w:t>
      </w:r>
      <w:hyperlink r:id="rId11">
        <w:r>
          <w:rPr>
            <w:color w:val="0000FF"/>
          </w:rPr>
          <w:t>частью двенадцатой статьи 12.1</w:t>
        </w:r>
      </w:hyperlink>
      <w:r>
        <w:t xml:space="preserve">, </w:t>
      </w:r>
      <w:hyperlink r:id="rId12">
        <w:r>
          <w:rPr>
            <w:color w:val="0000FF"/>
          </w:rPr>
          <w:t>частью первой статьи 17.1</w:t>
        </w:r>
      </w:hyperlink>
      <w:r>
        <w:t xml:space="preserve"> Закона Российской Федерации "О недрах" лицензия на пользование недрами подлежит переоформлению в случае перехода права пользования участком недр по следующим основаниям:</w:t>
      </w:r>
    </w:p>
    <w:p w14:paraId="46B69F00" w14:textId="77777777" w:rsidR="000905A2" w:rsidRDefault="000905A2">
      <w:pPr>
        <w:pStyle w:val="ConsPlusNormal"/>
        <w:spacing w:before="280"/>
        <w:ind w:firstLine="540"/>
        <w:jc w:val="both"/>
      </w:pPr>
      <w:bookmarkStart w:id="3" w:name="P53"/>
      <w:bookmarkEnd w:id="3"/>
      <w:r>
        <w:t>1) реорганизация юридического лица - пользователя недр в форме преобразования;</w:t>
      </w:r>
    </w:p>
    <w:p w14:paraId="66FEA2C2" w14:textId="77777777" w:rsidR="000905A2" w:rsidRDefault="000905A2">
      <w:pPr>
        <w:pStyle w:val="ConsPlusNormal"/>
        <w:spacing w:before="280"/>
        <w:ind w:firstLine="540"/>
        <w:jc w:val="both"/>
      </w:pPr>
      <w:bookmarkStart w:id="4" w:name="P54"/>
      <w:bookmarkEnd w:id="4"/>
      <w:r>
        <w:t xml:space="preserve">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 в соответствии со </w:t>
      </w:r>
      <w:hyperlink r:id="rId13">
        <w:r>
          <w:rPr>
            <w:color w:val="0000FF"/>
          </w:rPr>
          <w:t>статьей 9</w:t>
        </w:r>
      </w:hyperlink>
      <w:r>
        <w:t xml:space="preserve"> Закона Российской Федерации "О недрах";</w:t>
      </w:r>
    </w:p>
    <w:p w14:paraId="51B6CB8F" w14:textId="77777777" w:rsidR="000905A2" w:rsidRDefault="000905A2">
      <w:pPr>
        <w:pStyle w:val="ConsPlusNormal"/>
        <w:spacing w:before="280"/>
        <w:ind w:firstLine="540"/>
        <w:jc w:val="both"/>
      </w:pPr>
      <w:bookmarkStart w:id="5" w:name="P55"/>
      <w:bookmarkEnd w:id="5"/>
      <w: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14:paraId="6CAC1A0B" w14:textId="77777777" w:rsidR="000905A2" w:rsidRDefault="000905A2">
      <w:pPr>
        <w:pStyle w:val="ConsPlusNormal"/>
        <w:spacing w:before="280"/>
        <w:ind w:firstLine="540"/>
        <w:jc w:val="both"/>
      </w:pPr>
      <w:bookmarkStart w:id="6" w:name="P56"/>
      <w:bookmarkEnd w:id="6"/>
      <w: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14:paraId="217003D2" w14:textId="77777777" w:rsidR="000905A2" w:rsidRDefault="000905A2">
      <w:pPr>
        <w:pStyle w:val="ConsPlusNormal"/>
        <w:spacing w:before="280"/>
        <w:ind w:firstLine="540"/>
        <w:jc w:val="both"/>
      </w:pPr>
      <w:bookmarkStart w:id="7" w:name="P57"/>
      <w:bookmarkEnd w:id="7"/>
      <w: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14:paraId="614F5173" w14:textId="77777777" w:rsidR="000905A2" w:rsidRDefault="000905A2">
      <w:pPr>
        <w:pStyle w:val="ConsPlusNormal"/>
        <w:spacing w:before="280"/>
        <w:ind w:firstLine="540"/>
        <w:jc w:val="both"/>
      </w:pPr>
      <w:bookmarkStart w:id="8" w:name="P58"/>
      <w:bookmarkEnd w:id="8"/>
      <w: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14:paraId="3AF49187" w14:textId="77777777" w:rsidR="000905A2" w:rsidRDefault="000905A2">
      <w:pPr>
        <w:pStyle w:val="ConsPlusNormal"/>
        <w:spacing w:before="280"/>
        <w:ind w:firstLine="540"/>
        <w:jc w:val="both"/>
      </w:pPr>
      <w:bookmarkStart w:id="9" w:name="P59"/>
      <w:bookmarkEnd w:id="9"/>
      <w:r>
        <w:t xml:space="preserve">7) передача права пользования участком недр юридическим лицом - пользователем недр, являющимся основным обществом, юридическому лицу, </w:t>
      </w:r>
      <w:r>
        <w:lastRenderedPageBreak/>
        <w:t>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14:paraId="537FBF55" w14:textId="77777777" w:rsidR="000905A2" w:rsidRDefault="000905A2">
      <w:pPr>
        <w:pStyle w:val="ConsPlusNormal"/>
        <w:spacing w:before="280"/>
        <w:ind w:firstLine="540"/>
        <w:jc w:val="both"/>
      </w:pPr>
      <w:bookmarkStart w:id="10" w:name="P60"/>
      <w:bookmarkEnd w:id="10"/>
      <w:r>
        <w:t xml:space="preserve">8) приобретение субъектом предпринимательской деятельности в порядке, предусмотренном Федеральным </w:t>
      </w:r>
      <w:hyperlink r:id="rId14">
        <w:r>
          <w:rPr>
            <w:color w:val="0000FF"/>
          </w:rPr>
          <w:t>законом</w:t>
        </w:r>
      </w:hyperlink>
      <w:r>
        <w:t xml:space="preserve"> от 26.10.2002 N 127-ФЗ "О несостоятельности (банкротстве)" (далее - Федеральный закон "О несостоятельности (банкротстве)"),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14:paraId="66DC112B" w14:textId="77777777" w:rsidR="000905A2" w:rsidRDefault="000905A2">
      <w:pPr>
        <w:pStyle w:val="ConsPlusNormal"/>
        <w:spacing w:before="280"/>
        <w:ind w:firstLine="540"/>
        <w:jc w:val="both"/>
      </w:pPr>
      <w:bookmarkStart w:id="11" w:name="P61"/>
      <w:bookmarkEnd w:id="11"/>
      <w: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15">
        <w:r>
          <w:rPr>
            <w:color w:val="0000FF"/>
          </w:rPr>
          <w:t>законом</w:t>
        </w:r>
      </w:hyperlink>
      <w:r>
        <w:t xml:space="preserve"> от 07.12.2011 N 416-ФЗ "О водоснабжении и водоотведении" (далее - Федеральный закон "О водоснабжении и водоотведении");</w:t>
      </w:r>
    </w:p>
    <w:p w14:paraId="238B910A" w14:textId="77777777" w:rsidR="000905A2" w:rsidRDefault="000905A2">
      <w:pPr>
        <w:pStyle w:val="ConsPlusNormal"/>
        <w:spacing w:before="280"/>
        <w:ind w:firstLine="540"/>
        <w:jc w:val="both"/>
      </w:pPr>
      <w:bookmarkStart w:id="12" w:name="P62"/>
      <w:bookmarkEnd w:id="12"/>
      <w:r>
        <w:t xml:space="preserve">10) передача права пользования участком недр, предоставленным субъекту предпринимательской деятельности на основании соглашения о разделе продукции в соответствии с Федеральным </w:t>
      </w:r>
      <w:hyperlink r:id="rId16">
        <w:r>
          <w:rPr>
            <w:color w:val="0000FF"/>
          </w:rPr>
          <w:t>законом</w:t>
        </w:r>
      </w:hyperlink>
      <w:r>
        <w:t xml:space="preserve"> от 30.12.95 N 225-ФЗ "О соглашениях о разделе продукции" (далее - Федеральный закон "О соглашениях о разделе продукции").</w:t>
      </w:r>
    </w:p>
    <w:p w14:paraId="3C47EE1F" w14:textId="77777777" w:rsidR="000905A2" w:rsidRDefault="000905A2">
      <w:pPr>
        <w:pStyle w:val="ConsPlusNormal"/>
        <w:spacing w:before="280"/>
        <w:ind w:firstLine="540"/>
        <w:jc w:val="both"/>
      </w:pPr>
      <w:r>
        <w:t xml:space="preserve">9. В соответствии с </w:t>
      </w:r>
      <w:hyperlink r:id="rId17">
        <w:r>
          <w:rPr>
            <w:color w:val="0000FF"/>
          </w:rPr>
          <w:t>частью шестнадцатой статьи 12.1</w:t>
        </w:r>
      </w:hyperlink>
      <w:r>
        <w:t xml:space="preserve"> Закона Российской Федерации "О недрах" при переоформлении лицензии на пользование недрами условия пользования участком недр, установленные прежней лицензией на пользование недрами, пересмотру не подлежат.</w:t>
      </w:r>
    </w:p>
    <w:p w14:paraId="2E86EBA9" w14:textId="77777777" w:rsidR="000905A2" w:rsidRDefault="000905A2">
      <w:pPr>
        <w:pStyle w:val="ConsPlusNormal"/>
        <w:spacing w:before="280"/>
        <w:ind w:firstLine="540"/>
        <w:jc w:val="both"/>
      </w:pPr>
      <w:r>
        <w:t xml:space="preserve">10. До даты государственной регистрации переоформленной лицензии на пользование недрами осуществление пользования недрами допускается </w:t>
      </w:r>
      <w:r>
        <w:lastRenderedPageBreak/>
        <w:t xml:space="preserve">пользователем недр, а в случаях, предусмотренных </w:t>
      </w:r>
      <w:hyperlink r:id="rId18">
        <w:r>
          <w:rPr>
            <w:color w:val="0000FF"/>
          </w:rPr>
          <w:t>пунктами 1</w:t>
        </w:r>
      </w:hyperlink>
      <w:r>
        <w:t xml:space="preserve">, </w:t>
      </w:r>
      <w:hyperlink r:id="rId19">
        <w:r>
          <w:rPr>
            <w:color w:val="0000FF"/>
          </w:rPr>
          <w:t>2</w:t>
        </w:r>
      </w:hyperlink>
      <w:r>
        <w:t xml:space="preserve"> и </w:t>
      </w:r>
      <w:hyperlink r:id="rId20">
        <w:r>
          <w:rPr>
            <w:color w:val="0000FF"/>
          </w:rPr>
          <w:t>5 статьи 58</w:t>
        </w:r>
      </w:hyperlink>
      <w:r>
        <w:t xml:space="preserve"> Гражданского кодекса Российской Федерации, - его правопреемником, отвечающим требованиям, предъявляемым к пользователям недр в соответствии со </w:t>
      </w:r>
      <w:hyperlink r:id="rId21">
        <w:r>
          <w:rPr>
            <w:color w:val="0000FF"/>
          </w:rPr>
          <w:t>статьей 9</w:t>
        </w:r>
      </w:hyperlink>
      <w:r>
        <w:t xml:space="preserve"> Закона Российской Федерации "О недрах" и лицензией на пользование недрами, в отношении которой представлена заявка на ее переоформление.</w:t>
      </w:r>
    </w:p>
    <w:p w14:paraId="090B886A" w14:textId="77777777" w:rsidR="000905A2" w:rsidRDefault="000905A2">
      <w:pPr>
        <w:pStyle w:val="ConsPlusNormal"/>
        <w:jc w:val="both"/>
      </w:pPr>
    </w:p>
    <w:p w14:paraId="1A7D1211" w14:textId="77777777" w:rsidR="000905A2" w:rsidRDefault="000905A2">
      <w:pPr>
        <w:pStyle w:val="ConsPlusTitle"/>
        <w:jc w:val="center"/>
        <w:outlineLvl w:val="1"/>
      </w:pPr>
      <w:r>
        <w:t>II. Требования к заявке и прилагаемым к ней документам</w:t>
      </w:r>
    </w:p>
    <w:p w14:paraId="4B2ADB8F" w14:textId="77777777" w:rsidR="000905A2" w:rsidRDefault="000905A2">
      <w:pPr>
        <w:pStyle w:val="ConsPlusTitle"/>
        <w:jc w:val="center"/>
      </w:pPr>
      <w:r>
        <w:t>и сведениям</w:t>
      </w:r>
    </w:p>
    <w:p w14:paraId="4635DE6E" w14:textId="77777777" w:rsidR="000905A2" w:rsidRDefault="000905A2">
      <w:pPr>
        <w:pStyle w:val="ConsPlusNormal"/>
        <w:jc w:val="both"/>
      </w:pPr>
    </w:p>
    <w:p w14:paraId="1BA307DE" w14:textId="77777777" w:rsidR="000905A2" w:rsidRDefault="000905A2">
      <w:pPr>
        <w:pStyle w:val="ConsPlusNormal"/>
        <w:ind w:firstLine="540"/>
        <w:jc w:val="both"/>
      </w:pPr>
      <w:r>
        <w:t>11. Основанием для начала процедуры переоформления лицензий на пользование недрами является заявка.</w:t>
      </w:r>
    </w:p>
    <w:p w14:paraId="58718452" w14:textId="77777777" w:rsidR="000905A2" w:rsidRDefault="000905A2">
      <w:pPr>
        <w:pStyle w:val="ConsPlusNormal"/>
        <w:spacing w:before="280"/>
        <w:ind w:firstLine="540"/>
        <w:jc w:val="both"/>
      </w:pPr>
      <w:bookmarkStart w:id="13" w:name="P70"/>
      <w:bookmarkEnd w:id="13"/>
      <w:r>
        <w:t>12. Заявка должна содержать:</w:t>
      </w:r>
    </w:p>
    <w:p w14:paraId="15EE323B" w14:textId="77777777" w:rsidR="000905A2" w:rsidRDefault="000905A2">
      <w:pPr>
        <w:pStyle w:val="ConsPlusNormal"/>
        <w:spacing w:before="280"/>
        <w:ind w:firstLine="540"/>
        <w:jc w:val="both"/>
      </w:pPr>
      <w:r>
        <w:t>1) сведения о заявителе и о пользователе недр по переоформляемой лицензии на пользование недрами, в том числе:</w:t>
      </w:r>
    </w:p>
    <w:p w14:paraId="6E09BF3F" w14:textId="77777777" w:rsidR="000905A2" w:rsidRDefault="000905A2">
      <w:pPr>
        <w:pStyle w:val="ConsPlusNormal"/>
        <w:spacing w:before="280"/>
        <w:ind w:firstLine="540"/>
        <w:jc w:val="both"/>
      </w:pPr>
      <w:r>
        <w:t>для юридического лица - полное наименование, его организационно-правовая форма, адрес электронной почты (при наличии), почтовый адрес, основной государственный регистрационный номер, идентификационный номер налогоплательщика;</w:t>
      </w:r>
    </w:p>
    <w:p w14:paraId="06FACE79" w14:textId="77777777" w:rsidR="000905A2" w:rsidRDefault="000905A2">
      <w:pPr>
        <w:pStyle w:val="ConsPlusNormal"/>
        <w:spacing w:before="280"/>
        <w:ind w:firstLine="540"/>
        <w:jc w:val="both"/>
      </w:pPr>
      <w:r>
        <w:t>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14:paraId="5ECFB1BA" w14:textId="77777777" w:rsidR="000905A2" w:rsidRDefault="000905A2">
      <w:pPr>
        <w:pStyle w:val="ConsPlusNormal"/>
        <w:spacing w:before="280"/>
        <w:ind w:firstLine="540"/>
        <w:jc w:val="both"/>
      </w:pPr>
      <w:r>
        <w:t xml:space="preserve">абзац исключен. - </w:t>
      </w:r>
      <w:hyperlink r:id="rId22">
        <w:r>
          <w:rPr>
            <w:color w:val="0000FF"/>
          </w:rPr>
          <w:t>Постановление</w:t>
        </w:r>
      </w:hyperlink>
      <w:r>
        <w:t xml:space="preserve"> Правительства Кемеровской области - Кузбасса от 15.08.2023 N 525;</w:t>
      </w:r>
    </w:p>
    <w:p w14:paraId="60E20822" w14:textId="77777777" w:rsidR="000905A2" w:rsidRDefault="000905A2">
      <w:pPr>
        <w:pStyle w:val="ConsPlusNormal"/>
        <w:spacing w:before="280"/>
        <w:ind w:firstLine="540"/>
        <w:jc w:val="both"/>
      </w:pPr>
      <w:r>
        <w:t>2) государственный регистрационный номер переоформляемой лицензии на пользование недрами, дату ее государственной регистрации;</w:t>
      </w:r>
    </w:p>
    <w:p w14:paraId="5A5ED8D7" w14:textId="77777777" w:rsidR="000905A2" w:rsidRDefault="000905A2">
      <w:pPr>
        <w:pStyle w:val="ConsPlusNormal"/>
        <w:spacing w:before="280"/>
        <w:ind w:firstLine="540"/>
        <w:jc w:val="both"/>
      </w:pPr>
      <w:r>
        <w:t xml:space="preserve">3) основание переоформления лицензии на пользование недрами, предусмотренное </w:t>
      </w:r>
      <w:hyperlink w:anchor="P52">
        <w:r>
          <w:rPr>
            <w:color w:val="0000FF"/>
          </w:rPr>
          <w:t>пунктом 8</w:t>
        </w:r>
      </w:hyperlink>
      <w:r>
        <w:t xml:space="preserve"> настоящего Порядка, а в случае, если в соответствии со </w:t>
      </w:r>
      <w:hyperlink r:id="rId23">
        <w:r>
          <w:rPr>
            <w:color w:val="0000FF"/>
          </w:rPr>
          <w:t>статьей 57</w:t>
        </w:r>
      </w:hyperlink>
      <w:r>
        <w:t xml:space="preserve"> Гражданского кодекса Российской Федерации реорганизация юридического лица - пользователя недр осуществлена с одновременным сочетанием различных ее форм, - все соответствующие основания переоформления лицензии на пользование недрами, предусмотренные </w:t>
      </w:r>
      <w:hyperlink w:anchor="P52">
        <w:r>
          <w:rPr>
            <w:color w:val="0000FF"/>
          </w:rPr>
          <w:t>пунктом 8</w:t>
        </w:r>
      </w:hyperlink>
      <w:r>
        <w:t xml:space="preserve"> настоящего Порядка;</w:t>
      </w:r>
    </w:p>
    <w:p w14:paraId="03B19DCE" w14:textId="77777777" w:rsidR="000905A2" w:rsidRDefault="000905A2">
      <w:pPr>
        <w:pStyle w:val="ConsPlusNormal"/>
        <w:spacing w:before="280"/>
        <w:ind w:firstLine="540"/>
        <w:jc w:val="both"/>
      </w:pPr>
      <w:r>
        <w:t xml:space="preserve">4) реквизиты платежного поручения, подтверждающего факт уплаты государственной пошлины, предусмотренной </w:t>
      </w:r>
      <w:hyperlink r:id="rId24">
        <w:r>
          <w:rPr>
            <w:color w:val="0000FF"/>
          </w:rPr>
          <w:t>абзацем четвертым подпункта 92 пункта 1 статьи 333.33</w:t>
        </w:r>
      </w:hyperlink>
      <w:r>
        <w:t xml:space="preserve"> Налогового кодекса Российской Федерации;</w:t>
      </w:r>
    </w:p>
    <w:p w14:paraId="4FFF9850" w14:textId="77777777" w:rsidR="000905A2" w:rsidRDefault="000905A2">
      <w:pPr>
        <w:pStyle w:val="ConsPlusNormal"/>
        <w:spacing w:before="280"/>
        <w:ind w:firstLine="540"/>
        <w:jc w:val="both"/>
      </w:pPr>
      <w:r>
        <w:lastRenderedPageBreak/>
        <w:t>5) согласие заявителя принять на себя в полном объеме выполнение условий пользования недрами, предусмотренных переоформляемой лицензией на пользование недрами, в том числе не исполненных пользователем недр.</w:t>
      </w:r>
    </w:p>
    <w:p w14:paraId="1B8322E9" w14:textId="77777777" w:rsidR="000905A2" w:rsidRDefault="000905A2">
      <w:pPr>
        <w:pStyle w:val="ConsPlusNormal"/>
        <w:spacing w:before="280"/>
        <w:ind w:firstLine="540"/>
        <w:jc w:val="both"/>
      </w:pPr>
      <w:bookmarkStart w:id="14" w:name="P79"/>
      <w:bookmarkEnd w:id="14"/>
      <w:r>
        <w:t>13. К заявке прилагаются следующие документы и сведения:</w:t>
      </w:r>
    </w:p>
    <w:p w14:paraId="10DF0310" w14:textId="77777777" w:rsidR="000905A2" w:rsidRDefault="000905A2">
      <w:pPr>
        <w:pStyle w:val="ConsPlusNormal"/>
        <w:spacing w:before="280"/>
        <w:ind w:firstLine="540"/>
        <w:jc w:val="both"/>
      </w:pPr>
      <w:bookmarkStart w:id="15" w:name="P80"/>
      <w:bookmarkEnd w:id="15"/>
      <w:r>
        <w:t>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должна содержать также подлинник доверенности на осуществление действий от имени заявителя, заверенный печатью заявителя (при наличии) и подписанный руководителем заявителя (для юридического лица) или иным уполномоченным руководителем заявителя лицом.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14:paraId="56853C0D" w14:textId="77777777" w:rsidR="000905A2" w:rsidRDefault="000905A2">
      <w:pPr>
        <w:pStyle w:val="ConsPlusNormal"/>
        <w:spacing w:before="280"/>
        <w:ind w:firstLine="540"/>
        <w:jc w:val="both"/>
      </w:pPr>
      <w:bookmarkStart w:id="16" w:name="P81"/>
      <w:bookmarkEnd w:id="16"/>
      <w:r>
        <w:t>2) перечень лиц, входящих в одну группу с заявителем, по форме представления перечня лиц, входящих в одну группу лиц, утвержденной приказом Федеральной антимонопольной службы от 20.11.2006 N 293, а для юридического лица в организационно-правовой форме акционерного общества (помимо перечня лиц, входящих в одну группу с заявителем) - выписка из реестра акционеров заявителя, полученная не ранее чем за 1 месяц до даты подачи заявки;</w:t>
      </w:r>
    </w:p>
    <w:p w14:paraId="505DA440" w14:textId="77777777" w:rsidR="000905A2" w:rsidRDefault="000905A2">
      <w:pPr>
        <w:pStyle w:val="ConsPlusNormal"/>
        <w:spacing w:before="280"/>
        <w:ind w:firstLine="540"/>
        <w:jc w:val="both"/>
      </w:pPr>
      <w:bookmarkStart w:id="17" w:name="P82"/>
      <w:bookmarkEnd w:id="17"/>
      <w:r>
        <w:t>3) выписка из Единого государственного реестра юридических лиц, полученная не ранее чем за 1 месяц до даты подачи заявки (для юридического лица), выписка из Единого государственного реестра индивидуальных предпринимателей, полученная не ранее чем за 1 месяц до даты подачи заявки (для индивидуального предпринимателя);</w:t>
      </w:r>
    </w:p>
    <w:p w14:paraId="337309D0" w14:textId="77777777" w:rsidR="000905A2" w:rsidRDefault="000905A2">
      <w:pPr>
        <w:pStyle w:val="ConsPlusNormal"/>
        <w:spacing w:before="280"/>
        <w:ind w:firstLine="540"/>
        <w:jc w:val="both"/>
      </w:pPr>
      <w:bookmarkStart w:id="18" w:name="P83"/>
      <w:bookmarkEnd w:id="18"/>
      <w:r>
        <w:t>4) документы, предусмотренные пунктом 14 настоящего Порядка, в зависимости от конкретного основания переоформления лицензии на пользование недрами.</w:t>
      </w:r>
    </w:p>
    <w:p w14:paraId="5F4C2CE1" w14:textId="77777777" w:rsidR="000905A2" w:rsidRDefault="000905A2">
      <w:pPr>
        <w:pStyle w:val="ConsPlusNormal"/>
        <w:spacing w:before="280"/>
        <w:ind w:firstLine="540"/>
        <w:jc w:val="both"/>
      </w:pPr>
      <w:r>
        <w:t xml:space="preserve">14. К заявке, помимо документов и сведений, предусмотренных </w:t>
      </w:r>
      <w:hyperlink w:anchor="P79">
        <w:r>
          <w:rPr>
            <w:color w:val="0000FF"/>
          </w:rPr>
          <w:t>пунктом 13</w:t>
        </w:r>
      </w:hyperlink>
      <w:r>
        <w:t xml:space="preserve"> настоящего Порядка, прилагаются следующие документы и сведения в зависимости от конкретного случая переоформления лицензий на пользование недрами:</w:t>
      </w:r>
    </w:p>
    <w:p w14:paraId="0862960C" w14:textId="77777777" w:rsidR="000905A2" w:rsidRDefault="000905A2">
      <w:pPr>
        <w:pStyle w:val="ConsPlusNormal"/>
        <w:spacing w:before="280"/>
        <w:ind w:firstLine="540"/>
        <w:jc w:val="both"/>
      </w:pPr>
      <w:bookmarkStart w:id="19" w:name="P85"/>
      <w:bookmarkEnd w:id="19"/>
      <w:r>
        <w:t xml:space="preserve">1) в случае переоформления лицензий на пользование недрами по основанию, предусмотренному </w:t>
      </w:r>
      <w:hyperlink w:anchor="P53">
        <w:r>
          <w:rPr>
            <w:color w:val="0000FF"/>
          </w:rPr>
          <w:t>подпунктом 1 пункта 8</w:t>
        </w:r>
      </w:hyperlink>
      <w:r>
        <w:t xml:space="preserve"> настоящего Порядка, -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25">
        <w:r>
          <w:rPr>
            <w:color w:val="0000FF"/>
          </w:rPr>
          <w:t xml:space="preserve">пунктом 2 </w:t>
        </w:r>
        <w:r>
          <w:rPr>
            <w:color w:val="0000FF"/>
          </w:rPr>
          <w:lastRenderedPageBreak/>
          <w:t>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14:paraId="492309D3" w14:textId="77777777" w:rsidR="000905A2" w:rsidRDefault="000905A2">
      <w:pPr>
        <w:pStyle w:val="ConsPlusNormal"/>
        <w:spacing w:before="280"/>
        <w:ind w:firstLine="540"/>
        <w:jc w:val="both"/>
      </w:pPr>
      <w:r>
        <w:t xml:space="preserve">2) в случае переоформления лицензий на пользование недрами по основаниям, предусмотренным </w:t>
      </w:r>
      <w:hyperlink w:anchor="P54">
        <w:r>
          <w:rPr>
            <w:color w:val="0000FF"/>
          </w:rPr>
          <w:t>подпунктами 2</w:t>
        </w:r>
      </w:hyperlink>
      <w:r>
        <w:t xml:space="preserve"> и </w:t>
      </w:r>
      <w:hyperlink w:anchor="P55">
        <w:r>
          <w:rPr>
            <w:color w:val="0000FF"/>
          </w:rPr>
          <w:t>3 пункта 8</w:t>
        </w:r>
      </w:hyperlink>
      <w:r>
        <w:t xml:space="preserve"> настоящего Порядка:</w:t>
      </w:r>
    </w:p>
    <w:p w14:paraId="603CB7B8" w14:textId="77777777" w:rsidR="000905A2" w:rsidRDefault="000905A2">
      <w:pPr>
        <w:pStyle w:val="ConsPlusNormal"/>
        <w:spacing w:before="28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26">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14:paraId="14610668" w14:textId="77777777" w:rsidR="000905A2" w:rsidRDefault="000905A2">
      <w:pPr>
        <w:pStyle w:val="ConsPlusNormal"/>
        <w:spacing w:before="280"/>
        <w:ind w:firstLine="540"/>
        <w:jc w:val="both"/>
      </w:pPr>
      <w:r>
        <w:t xml:space="preserve">б)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38">
        <w:r>
          <w:rPr>
            <w:color w:val="0000FF"/>
          </w:rPr>
          <w:t>пунктами 16</w:t>
        </w:r>
      </w:hyperlink>
      <w:r>
        <w:t xml:space="preserve"> и </w:t>
      </w:r>
      <w:hyperlink w:anchor="P144">
        <w:r>
          <w:rPr>
            <w:color w:val="0000FF"/>
          </w:rPr>
          <w:t>17</w:t>
        </w:r>
      </w:hyperlink>
      <w:r>
        <w:t xml:space="preserve"> настоящего Порядка;</w:t>
      </w:r>
    </w:p>
    <w:p w14:paraId="693F8138" w14:textId="77777777" w:rsidR="000905A2" w:rsidRDefault="000905A2">
      <w:pPr>
        <w:pStyle w:val="ConsPlusNormal"/>
        <w:spacing w:before="280"/>
        <w:ind w:firstLine="540"/>
        <w:jc w:val="both"/>
      </w:pPr>
      <w:bookmarkStart w:id="20" w:name="P89"/>
      <w:bookmarkEnd w:id="20"/>
      <w:r>
        <w:t xml:space="preserve">3) в случае переоформления лицензий на пользование недрами по основаниям, предусмотренным </w:t>
      </w:r>
      <w:hyperlink w:anchor="P56">
        <w:r>
          <w:rPr>
            <w:color w:val="0000FF"/>
          </w:rPr>
          <w:t>подпунктами 4</w:t>
        </w:r>
      </w:hyperlink>
      <w:r>
        <w:t xml:space="preserve"> и </w:t>
      </w:r>
      <w:hyperlink w:anchor="P57">
        <w:r>
          <w:rPr>
            <w:color w:val="0000FF"/>
          </w:rPr>
          <w:t>5 пункта 8</w:t>
        </w:r>
      </w:hyperlink>
      <w:r>
        <w:t xml:space="preserve"> настоящего Порядка:</w:t>
      </w:r>
    </w:p>
    <w:p w14:paraId="444D3F73" w14:textId="77777777" w:rsidR="000905A2" w:rsidRDefault="000905A2">
      <w:pPr>
        <w:pStyle w:val="ConsPlusNormal"/>
        <w:spacing w:before="28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w:t>
      </w:r>
      <w:hyperlink r:id="rId27">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действуют заявитель и (или) пользователь недр по переоформляемой лицензии на пользование недрами;</w:t>
      </w:r>
    </w:p>
    <w:p w14:paraId="6287ED27" w14:textId="77777777" w:rsidR="000905A2" w:rsidRDefault="000905A2">
      <w:pPr>
        <w:pStyle w:val="ConsPlusNormal"/>
        <w:spacing w:before="280"/>
        <w:ind w:firstLine="540"/>
        <w:jc w:val="both"/>
      </w:pPr>
      <w:r>
        <w:t xml:space="preserve">б)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37">
        <w:r>
          <w:rPr>
            <w:color w:val="0000FF"/>
          </w:rPr>
          <w:t>пункте 15</w:t>
        </w:r>
      </w:hyperlink>
      <w:r>
        <w:t xml:space="preserve"> настоящего Порядка (в случае, если на дату подачи заявки пользователь недр по переоформляемой лицензии на пользование недрами сохраняет статус юридического лица);</w:t>
      </w:r>
    </w:p>
    <w:p w14:paraId="13A1CADC" w14:textId="77777777" w:rsidR="000905A2" w:rsidRDefault="000905A2">
      <w:pPr>
        <w:pStyle w:val="ConsPlusNormal"/>
        <w:spacing w:before="280"/>
        <w:ind w:firstLine="540"/>
        <w:jc w:val="both"/>
      </w:pPr>
      <w:r>
        <w:t xml:space="preserve">в)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38">
        <w:r>
          <w:rPr>
            <w:color w:val="0000FF"/>
          </w:rPr>
          <w:t>пунктами 16</w:t>
        </w:r>
      </w:hyperlink>
      <w:r>
        <w:t xml:space="preserve"> и </w:t>
      </w:r>
      <w:hyperlink w:anchor="P144">
        <w:r>
          <w:rPr>
            <w:color w:val="0000FF"/>
          </w:rPr>
          <w:t>17</w:t>
        </w:r>
      </w:hyperlink>
      <w:r>
        <w:t xml:space="preserve"> настоящего Порядка;</w:t>
      </w:r>
    </w:p>
    <w:p w14:paraId="40F01DA8" w14:textId="77777777" w:rsidR="000905A2" w:rsidRDefault="000905A2">
      <w:pPr>
        <w:pStyle w:val="ConsPlusNormal"/>
        <w:spacing w:before="280"/>
        <w:ind w:firstLine="540"/>
        <w:jc w:val="both"/>
      </w:pPr>
      <w:r>
        <w:t xml:space="preserve">г) копия передаточного акта, который в соответствии со </w:t>
      </w:r>
      <w:hyperlink r:id="rId28">
        <w:r>
          <w:rPr>
            <w:color w:val="0000FF"/>
          </w:rPr>
          <w:t>статьей 59</w:t>
        </w:r>
      </w:hyperlink>
      <w:r>
        <w:t xml:space="preserve"> Гражданского кодекса Российской Федерации должен содержать положения о правопреемстве заявителя по всем обязательствам, связанным с пользованием </w:t>
      </w:r>
      <w:r>
        <w:lastRenderedPageBreak/>
        <w:t>недрами по переоформляемой лицензии на пользование недрами, реорганизованного юридического лица - пользователя недр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14:paraId="56AE97A9" w14:textId="77777777" w:rsidR="000905A2" w:rsidRDefault="000905A2">
      <w:pPr>
        <w:pStyle w:val="ConsPlusNormal"/>
        <w:spacing w:before="280"/>
        <w:ind w:firstLine="540"/>
        <w:jc w:val="both"/>
      </w:pPr>
      <w:r>
        <w:t>д)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заявителю (при наличии);</w:t>
      </w:r>
    </w:p>
    <w:p w14:paraId="02FD223D" w14:textId="77777777" w:rsidR="000905A2" w:rsidRDefault="000905A2">
      <w:pPr>
        <w:pStyle w:val="ConsPlusNormal"/>
        <w:spacing w:before="280"/>
        <w:ind w:firstLine="540"/>
        <w:jc w:val="both"/>
      </w:pPr>
      <w:r>
        <w:t xml:space="preserve">е)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29">
        <w:r>
          <w:rPr>
            <w:color w:val="0000FF"/>
          </w:rPr>
          <w:t>статьей 36.1</w:t>
        </w:r>
      </w:hyperlink>
      <w:r>
        <w:t xml:space="preserve"> Закона Российской Федерации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r:id="rId30">
        <w:r>
          <w:rPr>
            <w:color w:val="0000FF"/>
          </w:rPr>
          <w:t>статьей 23.2</w:t>
        </w:r>
      </w:hyperlink>
      <w:r>
        <w:t xml:space="preserve"> Закона Российской Федерации "О недрах" (при наличии),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заявителю;</w:t>
      </w:r>
    </w:p>
    <w:p w14:paraId="44172A98" w14:textId="77777777" w:rsidR="000905A2" w:rsidRDefault="000905A2">
      <w:pPr>
        <w:pStyle w:val="ConsPlusNormal"/>
        <w:spacing w:before="280"/>
        <w:ind w:firstLine="540"/>
        <w:jc w:val="both"/>
      </w:pPr>
      <w:r>
        <w:t xml:space="preserve">4) в случае переоформления лицензий на пользование недрами по основанию, предусмотренному </w:t>
      </w:r>
      <w:hyperlink w:anchor="P58">
        <w:r>
          <w:rPr>
            <w:color w:val="0000FF"/>
          </w:rPr>
          <w:t>подпунктом 6 пункта 8</w:t>
        </w:r>
      </w:hyperlink>
      <w:r>
        <w:t xml:space="preserve"> настоящего Порядка:</w:t>
      </w:r>
    </w:p>
    <w:p w14:paraId="47C9D80C" w14:textId="77777777" w:rsidR="000905A2" w:rsidRDefault="000905A2">
      <w:pPr>
        <w:pStyle w:val="ConsPlusNormal"/>
        <w:spacing w:before="28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содержащих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(за исключением случая, если заявитель действует на основании типового устава, предусмотренного </w:t>
      </w:r>
      <w:hyperlink r:id="rId31">
        <w:r>
          <w:rPr>
            <w:color w:val="0000FF"/>
          </w:rPr>
          <w:t>пунктом 2 статьи 52</w:t>
        </w:r>
      </w:hyperlink>
      <w:r>
        <w:t xml:space="preserve"> Гражданского кодекса Российской Федерации);</w:t>
      </w:r>
    </w:p>
    <w:p w14:paraId="25721223" w14:textId="77777777" w:rsidR="000905A2" w:rsidRDefault="000905A2">
      <w:pPr>
        <w:pStyle w:val="ConsPlusNormal"/>
        <w:spacing w:before="280"/>
        <w:ind w:firstLine="540"/>
        <w:jc w:val="both"/>
      </w:pPr>
      <w:r>
        <w:t xml:space="preserve">б) копия решения об учреждении (создании) нового юридического лица (заявителя) в виде протокола, договора или иного документа в соответствии с законодательством Российской Федерации, содержащего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а также сведения о номере типового устава, предусмотренного </w:t>
      </w:r>
      <w:hyperlink r:id="rId32">
        <w:r>
          <w:rPr>
            <w:color w:val="0000FF"/>
          </w:rPr>
          <w:t>пунктом 2 статьи 52</w:t>
        </w:r>
      </w:hyperlink>
      <w:r>
        <w:t xml:space="preserve"> Гражданского кодекса Российской Федерации, на основании которого действует заявитель (в случае, если заявитель действует на основании </w:t>
      </w:r>
      <w:r>
        <w:lastRenderedPageBreak/>
        <w:t xml:space="preserve">типового устава, предусмотренного </w:t>
      </w:r>
      <w:hyperlink r:id="rId33">
        <w:r>
          <w:rPr>
            <w:color w:val="0000FF"/>
          </w:rPr>
          <w:t>пунктом 2 статьи 52</w:t>
        </w:r>
      </w:hyperlink>
      <w:r>
        <w:t xml:space="preserve"> Гражданского кодекса Российской Федерации);</w:t>
      </w:r>
    </w:p>
    <w:p w14:paraId="242E9106" w14:textId="77777777" w:rsidR="000905A2" w:rsidRDefault="000905A2">
      <w:pPr>
        <w:pStyle w:val="ConsPlusNormal"/>
        <w:spacing w:before="280"/>
        <w:ind w:firstLine="540"/>
        <w:jc w:val="both"/>
      </w:pPr>
      <w:r>
        <w:t xml:space="preserve">в) заверенные в соответствии с требованиями законодательства Российской Федерации копии учредительных документов пользователя недр по переоформляемой лицензии на пользование недрами, а в случае, если пользователь недр по переоформляемой лицензии на пользование недрами действует на основании типового устава, предусмотренного </w:t>
      </w:r>
      <w:hyperlink r:id="rId34">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пользователь недр по переоформляемой лицензии на пользование недрами;</w:t>
      </w:r>
    </w:p>
    <w:p w14:paraId="297E5186" w14:textId="77777777" w:rsidR="000905A2" w:rsidRDefault="000905A2">
      <w:pPr>
        <w:pStyle w:val="ConsPlusNormal"/>
        <w:spacing w:before="280"/>
        <w:ind w:firstLine="540"/>
        <w:jc w:val="both"/>
      </w:pPr>
      <w:r>
        <w:t xml:space="preserve">г)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37">
        <w:r>
          <w:rPr>
            <w:color w:val="0000FF"/>
          </w:rPr>
          <w:t>пункте 15</w:t>
        </w:r>
      </w:hyperlink>
      <w:r>
        <w:t xml:space="preserve"> настоящего Порядка;</w:t>
      </w:r>
    </w:p>
    <w:p w14:paraId="6E0A39F3" w14:textId="77777777" w:rsidR="000905A2" w:rsidRDefault="000905A2">
      <w:pPr>
        <w:pStyle w:val="ConsPlusNormal"/>
        <w:spacing w:before="280"/>
        <w:ind w:firstLine="540"/>
        <w:jc w:val="both"/>
      </w:pPr>
      <w:r>
        <w:t xml:space="preserve">д)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38">
        <w:r>
          <w:rPr>
            <w:color w:val="0000FF"/>
          </w:rPr>
          <w:t>пунктами 16</w:t>
        </w:r>
      </w:hyperlink>
      <w:r>
        <w:t xml:space="preserve"> и </w:t>
      </w:r>
      <w:hyperlink w:anchor="P144">
        <w:r>
          <w:rPr>
            <w:color w:val="0000FF"/>
          </w:rPr>
          <w:t>17</w:t>
        </w:r>
      </w:hyperlink>
      <w:r>
        <w:t xml:space="preserve"> настоящего Порядка;</w:t>
      </w:r>
    </w:p>
    <w:p w14:paraId="195E08EE" w14:textId="77777777" w:rsidR="000905A2" w:rsidRDefault="000905A2">
      <w:pPr>
        <w:pStyle w:val="ConsPlusNormal"/>
        <w:spacing w:before="280"/>
        <w:ind w:firstLine="540"/>
        <w:jc w:val="both"/>
      </w:pPr>
      <w:r>
        <w:t>е)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14:paraId="47894A6F" w14:textId="77777777" w:rsidR="000905A2" w:rsidRDefault="000905A2">
      <w:pPr>
        <w:pStyle w:val="ConsPlusNormal"/>
        <w:spacing w:before="280"/>
        <w:ind w:firstLine="540"/>
        <w:jc w:val="both"/>
      </w:pPr>
      <w:r>
        <w:t>ж)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14:paraId="78F95219" w14:textId="77777777" w:rsidR="000905A2" w:rsidRDefault="000905A2">
      <w:pPr>
        <w:pStyle w:val="ConsPlusNormal"/>
        <w:spacing w:before="280"/>
        <w:ind w:firstLine="540"/>
        <w:jc w:val="both"/>
      </w:pPr>
      <w:r>
        <w:t xml:space="preserve">з)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w:t>
      </w:r>
      <w:r>
        <w:lastRenderedPageBreak/>
        <w:t>незавершенного строительства), вида вещного права (при наличии), номера регистрации и даты государственной регистрации такого права в реестре прав, ограничений прав и обременений недвижимого имущества (при наличии), сведений об основаниях перехода права на объект недвижимости к заявителю (в случае передачи заявителю таких объектов недвижимости);</w:t>
      </w:r>
    </w:p>
    <w:p w14:paraId="0FCF77C1" w14:textId="77777777" w:rsidR="000905A2" w:rsidRDefault="000905A2">
      <w:pPr>
        <w:pStyle w:val="ConsPlusNormal"/>
        <w:spacing w:before="280"/>
        <w:ind w:firstLine="540"/>
        <w:jc w:val="both"/>
      </w:pPr>
      <w:r>
        <w:t>и)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заявителю;</w:t>
      </w:r>
    </w:p>
    <w:p w14:paraId="2531E588" w14:textId="77777777" w:rsidR="000905A2" w:rsidRDefault="000905A2">
      <w:pPr>
        <w:pStyle w:val="ConsPlusNormal"/>
        <w:spacing w:before="280"/>
        <w:ind w:firstLine="540"/>
        <w:jc w:val="both"/>
      </w:pPr>
      <w:r>
        <w:t xml:space="preserve">к)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35">
        <w:r>
          <w:rPr>
            <w:color w:val="0000FF"/>
          </w:rPr>
          <w:t>статьей 36.1</w:t>
        </w:r>
      </w:hyperlink>
      <w:r>
        <w:t xml:space="preserve"> Закона Российской Федерации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r:id="rId36">
        <w:r>
          <w:rPr>
            <w:color w:val="0000FF"/>
          </w:rPr>
          <w:t>статьей 23.2</w:t>
        </w:r>
      </w:hyperlink>
      <w:r>
        <w:t xml:space="preserve"> Закона Российской Федерации "О недрах" (при наличии),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заявителю;</w:t>
      </w:r>
    </w:p>
    <w:p w14:paraId="063F51A6" w14:textId="77777777" w:rsidR="000905A2" w:rsidRDefault="000905A2">
      <w:pPr>
        <w:pStyle w:val="ConsPlusNormal"/>
        <w:spacing w:before="280"/>
        <w:ind w:firstLine="540"/>
        <w:jc w:val="both"/>
      </w:pPr>
      <w:bookmarkStart w:id="21" w:name="P107"/>
      <w:bookmarkEnd w:id="21"/>
      <w:r>
        <w:t xml:space="preserve">5) в случае переоформления лицензий на пользование недрами по основанию, предусмотренному </w:t>
      </w:r>
      <w:hyperlink w:anchor="P59">
        <w:r>
          <w:rPr>
            <w:color w:val="0000FF"/>
          </w:rPr>
          <w:t>подпунктом 7 пункта 8</w:t>
        </w:r>
      </w:hyperlink>
      <w:r>
        <w:t xml:space="preserve"> настоящего Порядка:</w:t>
      </w:r>
    </w:p>
    <w:p w14:paraId="462C0C78" w14:textId="77777777" w:rsidR="000905A2" w:rsidRDefault="000905A2">
      <w:pPr>
        <w:pStyle w:val="ConsPlusNormal"/>
        <w:spacing w:before="28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w:t>
      </w:r>
      <w:hyperlink r:id="rId37">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действуют заявитель и (или) пользователь недр по переоформляемой лицензии на пользование недрами;</w:t>
      </w:r>
    </w:p>
    <w:p w14:paraId="22E73628" w14:textId="77777777" w:rsidR="000905A2" w:rsidRDefault="000905A2">
      <w:pPr>
        <w:pStyle w:val="ConsPlusNormal"/>
        <w:spacing w:before="280"/>
        <w:ind w:firstLine="540"/>
        <w:jc w:val="both"/>
      </w:pPr>
      <w:r>
        <w:t xml:space="preserve">б) заверенные в соответствии с требованиями законодательства Российской Федерации копии учредительных документов основного общества заявителя и пользователя недр по переоформляемой лицензии на пользование недрами, а в случае, если основное общество заявителя и пользователя недр по переоформляемой лицензии на пользование недрами действует на основании типового устава, предусмотренного </w:t>
      </w:r>
      <w:hyperlink r:id="rId38">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основное общество заявителя и пользователя недр по переоформляемой лицензии на пользование недрами (в случае передачи права </w:t>
      </w:r>
      <w:r>
        <w:lastRenderedPageBreak/>
        <w:t>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14:paraId="1B1558DA" w14:textId="77777777" w:rsidR="000905A2" w:rsidRDefault="000905A2">
      <w:pPr>
        <w:pStyle w:val="ConsPlusNormal"/>
        <w:spacing w:before="280"/>
        <w:ind w:firstLine="540"/>
        <w:jc w:val="both"/>
      </w:pPr>
      <w:r>
        <w:t xml:space="preserve">в)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37">
        <w:r>
          <w:rPr>
            <w:color w:val="0000FF"/>
          </w:rPr>
          <w:t>пункте 15</w:t>
        </w:r>
      </w:hyperlink>
      <w:r>
        <w:t xml:space="preserve"> настоящего Порядка;</w:t>
      </w:r>
    </w:p>
    <w:p w14:paraId="1CFE5F24" w14:textId="77777777" w:rsidR="000905A2" w:rsidRDefault="000905A2">
      <w:pPr>
        <w:pStyle w:val="ConsPlusNormal"/>
        <w:spacing w:before="280"/>
        <w:ind w:firstLine="540"/>
        <w:jc w:val="both"/>
      </w:pPr>
      <w:r>
        <w:t xml:space="preserve">г)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участке недр, предусмотренные </w:t>
      </w:r>
      <w:hyperlink w:anchor="P138">
        <w:r>
          <w:rPr>
            <w:color w:val="0000FF"/>
          </w:rPr>
          <w:t>пунктами 16</w:t>
        </w:r>
      </w:hyperlink>
      <w:r>
        <w:t xml:space="preserve"> и </w:t>
      </w:r>
      <w:hyperlink w:anchor="P144">
        <w:r>
          <w:rPr>
            <w:color w:val="0000FF"/>
          </w:rPr>
          <w:t>17</w:t>
        </w:r>
      </w:hyperlink>
      <w:r>
        <w:t xml:space="preserve"> настоящего Порядка;</w:t>
      </w:r>
    </w:p>
    <w:p w14:paraId="6594A78A" w14:textId="77777777" w:rsidR="000905A2" w:rsidRDefault="000905A2">
      <w:pPr>
        <w:pStyle w:val="ConsPlusNormal"/>
        <w:spacing w:before="280"/>
        <w:ind w:firstLine="540"/>
        <w:jc w:val="both"/>
      </w:pPr>
      <w:r>
        <w:t>д)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14:paraId="12EC5392" w14:textId="77777777" w:rsidR="000905A2" w:rsidRDefault="000905A2">
      <w:pPr>
        <w:pStyle w:val="ConsPlusNormal"/>
        <w:spacing w:before="280"/>
        <w:ind w:firstLine="540"/>
        <w:jc w:val="both"/>
      </w:pPr>
      <w:r>
        <w:t>е) указание в простой письменной форме основного общества на переоформление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14:paraId="0F4EB3E0" w14:textId="77777777" w:rsidR="000905A2" w:rsidRDefault="000905A2">
      <w:pPr>
        <w:pStyle w:val="ConsPlusNormal"/>
        <w:spacing w:before="280"/>
        <w:ind w:firstLine="540"/>
        <w:jc w:val="both"/>
      </w:pPr>
      <w:r>
        <w:t>ж) документы, подтверждающие статус основного и дочернего обществ;</w:t>
      </w:r>
    </w:p>
    <w:p w14:paraId="595755D1" w14:textId="77777777" w:rsidR="000905A2" w:rsidRDefault="000905A2">
      <w:pPr>
        <w:pStyle w:val="ConsPlusNormal"/>
        <w:spacing w:before="280"/>
        <w:ind w:firstLine="540"/>
        <w:jc w:val="both"/>
      </w:pPr>
      <w:r>
        <w:t>з)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14:paraId="06840AAC" w14:textId="77777777" w:rsidR="000905A2" w:rsidRDefault="000905A2">
      <w:pPr>
        <w:pStyle w:val="ConsPlusNormal"/>
        <w:spacing w:before="280"/>
        <w:ind w:firstLine="540"/>
        <w:jc w:val="both"/>
      </w:pPr>
      <w:r>
        <w:t xml:space="preserve">и)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w:t>
      </w:r>
      <w:r>
        <w:lastRenderedPageBreak/>
        <w:t>незавершенного строительства в процентах (для объектов незавершенного строительства), вида вещного права (при наличии), номера регистрации и даты государственной регистрации такого права в реестре прав, ограничений прав и обременений недвижимого имущества (при наличии), сведений об основаниях перехода права на объект недвижимости к заявителю (в случае передачи заявителю таких объектов недвижимости);</w:t>
      </w:r>
    </w:p>
    <w:p w14:paraId="129A1080" w14:textId="77777777" w:rsidR="000905A2" w:rsidRDefault="000905A2">
      <w:pPr>
        <w:pStyle w:val="ConsPlusNormal"/>
        <w:spacing w:before="280"/>
        <w:ind w:firstLine="540"/>
        <w:jc w:val="both"/>
      </w:pPr>
      <w:r>
        <w:t>к)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заявителю;</w:t>
      </w:r>
    </w:p>
    <w:p w14:paraId="3B77B1D4" w14:textId="77777777" w:rsidR="000905A2" w:rsidRDefault="000905A2">
      <w:pPr>
        <w:pStyle w:val="ConsPlusNormal"/>
        <w:spacing w:before="280"/>
        <w:ind w:firstLine="540"/>
        <w:jc w:val="both"/>
      </w:pPr>
      <w:r>
        <w:t xml:space="preserve">л)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39">
        <w:r>
          <w:rPr>
            <w:color w:val="0000FF"/>
          </w:rPr>
          <w:t>статьей 36.1</w:t>
        </w:r>
      </w:hyperlink>
      <w:r>
        <w:t xml:space="preserve"> Закона Российской Федерации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r:id="rId40">
        <w:r>
          <w:rPr>
            <w:color w:val="0000FF"/>
          </w:rPr>
          <w:t>статьей 23.2</w:t>
        </w:r>
      </w:hyperlink>
      <w:r>
        <w:t xml:space="preserve"> Закона Российской Федерации "О недрах" (при наличии),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заявителю;</w:t>
      </w:r>
    </w:p>
    <w:p w14:paraId="79EDD5BF" w14:textId="77777777" w:rsidR="000905A2" w:rsidRDefault="000905A2">
      <w:pPr>
        <w:pStyle w:val="ConsPlusNormal"/>
        <w:spacing w:before="280"/>
        <w:ind w:firstLine="540"/>
        <w:jc w:val="both"/>
      </w:pPr>
      <w:r>
        <w:t xml:space="preserve">6) в случае переоформления лицензий на пользование недрами по основанию, предусмотренному </w:t>
      </w:r>
      <w:hyperlink w:anchor="P60">
        <w:r>
          <w:rPr>
            <w:color w:val="0000FF"/>
          </w:rPr>
          <w:t>подпунктом 8 пункта 8</w:t>
        </w:r>
      </w:hyperlink>
      <w:r>
        <w:t xml:space="preserve"> настоящего Порядка:</w:t>
      </w:r>
    </w:p>
    <w:p w14:paraId="342E0862" w14:textId="77777777" w:rsidR="000905A2" w:rsidRDefault="000905A2">
      <w:pPr>
        <w:pStyle w:val="ConsPlusNormal"/>
        <w:spacing w:before="280"/>
        <w:ind w:firstLine="540"/>
        <w:jc w:val="both"/>
      </w:pPr>
      <w:bookmarkStart w:id="22" w:name="P120"/>
      <w:bookmarkEnd w:id="22"/>
      <w:r>
        <w:t>а) согласие пользователя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юридического лица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финансовым управляющим, утвержденным в деле о банкротстве индивидуального предпринимателя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14:paraId="65046527" w14:textId="77777777" w:rsidR="000905A2" w:rsidRDefault="000905A2">
      <w:pPr>
        <w:pStyle w:val="ConsPlusNormal"/>
        <w:spacing w:before="280"/>
        <w:ind w:firstLine="540"/>
        <w:jc w:val="both"/>
      </w:pPr>
      <w:r>
        <w:t>б) копия решения общего собрания кредиторов или комитета кредиторов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о согласии на ее переоформление;</w:t>
      </w:r>
    </w:p>
    <w:p w14:paraId="74A962EE" w14:textId="77777777" w:rsidR="000905A2" w:rsidRDefault="000905A2">
      <w:pPr>
        <w:pStyle w:val="ConsPlusNormal"/>
        <w:spacing w:before="280"/>
        <w:ind w:firstLine="540"/>
        <w:jc w:val="both"/>
      </w:pPr>
      <w:bookmarkStart w:id="23" w:name="P122"/>
      <w:bookmarkEnd w:id="23"/>
      <w:r>
        <w:lastRenderedPageBreak/>
        <w:t xml:space="preserve">в)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38">
        <w:r>
          <w:rPr>
            <w:color w:val="0000FF"/>
          </w:rPr>
          <w:t>пунктами 16</w:t>
        </w:r>
      </w:hyperlink>
      <w:r>
        <w:t xml:space="preserve"> и </w:t>
      </w:r>
      <w:hyperlink w:anchor="P144">
        <w:r>
          <w:rPr>
            <w:color w:val="0000FF"/>
          </w:rPr>
          <w:t>17</w:t>
        </w:r>
      </w:hyperlink>
      <w:r>
        <w:t xml:space="preserve"> настоящего Порядка;</w:t>
      </w:r>
    </w:p>
    <w:p w14:paraId="21453588" w14:textId="77777777" w:rsidR="000905A2" w:rsidRDefault="000905A2">
      <w:pPr>
        <w:pStyle w:val="ConsPlusNormal"/>
        <w:spacing w:before="280"/>
        <w:ind w:firstLine="540"/>
        <w:jc w:val="both"/>
      </w:pPr>
      <w:bookmarkStart w:id="24" w:name="P123"/>
      <w:bookmarkEnd w:id="24"/>
      <w:r>
        <w:t>г) копия определения суда об утверждении конкурсного управляющего, финансового управляющего, а также сведения о конкурсном управляющем, финансовом управляющем, утвержденных в деле о банкротстве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14:paraId="772359A0" w14:textId="77777777" w:rsidR="000905A2" w:rsidRDefault="000905A2">
      <w:pPr>
        <w:pStyle w:val="ConsPlusNormal"/>
        <w:spacing w:before="280"/>
        <w:ind w:firstLine="540"/>
        <w:jc w:val="both"/>
      </w:pPr>
      <w:bookmarkStart w:id="25" w:name="P124"/>
      <w:bookmarkEnd w:id="25"/>
      <w:r>
        <w:t>д) сведения о результатах инвентаризации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сведения об отчете об оценке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(в отношении пользователей недр по переоформляемой лицензии на пользование недрами - юридических лиц);</w:t>
      </w:r>
    </w:p>
    <w:p w14:paraId="22324A4F" w14:textId="77777777" w:rsidR="000905A2" w:rsidRDefault="000905A2">
      <w:pPr>
        <w:pStyle w:val="ConsPlusNormal"/>
        <w:spacing w:before="280"/>
        <w:ind w:firstLine="540"/>
        <w:jc w:val="both"/>
      </w:pPr>
      <w:bookmarkStart w:id="26" w:name="P125"/>
      <w:bookmarkEnd w:id="26"/>
      <w:r>
        <w:t>е) копии документов (договоров и (или) актов приема-передачи), подтверждающих приобретение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находящегося в границах участка недр и (или) связанного с осуществлением пользования недрами на участке недр, предоставленном в пользование по переоформляемой лицензии на пользование недрами;</w:t>
      </w:r>
    </w:p>
    <w:p w14:paraId="7E5983D9" w14:textId="77777777" w:rsidR="000905A2" w:rsidRDefault="000905A2">
      <w:pPr>
        <w:pStyle w:val="ConsPlusNormal"/>
        <w:spacing w:before="280"/>
        <w:ind w:firstLine="540"/>
        <w:jc w:val="both"/>
      </w:pPr>
      <w:r>
        <w:t>ж) перечень объектов недвижимости, входящих в состав приобретенного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вида вещного права (при наличии), номера регистрации и даты государственной регистрации такого права в реестре прав, ограничений прав и обременений недвижимого имущества (при наличии), сведений об основаниях перехода права на объект недвижимости к заявителю (в случае приобретения заявителем таких объектов недвижимости);</w:t>
      </w:r>
    </w:p>
    <w:p w14:paraId="4B242327" w14:textId="77777777" w:rsidR="000905A2" w:rsidRDefault="000905A2">
      <w:pPr>
        <w:pStyle w:val="ConsPlusNormal"/>
        <w:spacing w:before="280"/>
        <w:ind w:firstLine="540"/>
        <w:jc w:val="both"/>
      </w:pPr>
      <w:r>
        <w:t xml:space="preserve">з) копия акта приема-передачи геологической информации о недрах по </w:t>
      </w:r>
      <w:r>
        <w:lastRenderedPageBreak/>
        <w:t>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заявителю;</w:t>
      </w:r>
    </w:p>
    <w:p w14:paraId="44656ACE" w14:textId="77777777" w:rsidR="000905A2" w:rsidRDefault="000905A2">
      <w:pPr>
        <w:pStyle w:val="ConsPlusNormal"/>
        <w:spacing w:before="280"/>
        <w:ind w:firstLine="540"/>
        <w:jc w:val="both"/>
      </w:pPr>
      <w:bookmarkStart w:id="27" w:name="P128"/>
      <w:bookmarkEnd w:id="27"/>
      <w:r>
        <w:t xml:space="preserve">и)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41">
        <w:r>
          <w:rPr>
            <w:color w:val="0000FF"/>
          </w:rPr>
          <w:t>статьей 36.1</w:t>
        </w:r>
      </w:hyperlink>
      <w:r>
        <w:t xml:space="preserve"> Закона Российской Федерации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r:id="rId42">
        <w:r>
          <w:rPr>
            <w:color w:val="0000FF"/>
          </w:rPr>
          <w:t>статьей 23.2</w:t>
        </w:r>
      </w:hyperlink>
      <w:r>
        <w:t xml:space="preserve"> Закона Российской Федерации "О недрах" (при наличии),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заявителю;</w:t>
      </w:r>
    </w:p>
    <w:p w14:paraId="01BF404C" w14:textId="77777777" w:rsidR="000905A2" w:rsidRDefault="000905A2">
      <w:pPr>
        <w:pStyle w:val="ConsPlusNormal"/>
        <w:spacing w:before="280"/>
        <w:ind w:firstLine="540"/>
        <w:jc w:val="both"/>
      </w:pPr>
      <w:bookmarkStart w:id="28" w:name="P129"/>
      <w:bookmarkEnd w:id="28"/>
      <w:r>
        <w:t xml:space="preserve">7) в случае переоформления лицензий на пользование недрами по основанию, предусмотренному </w:t>
      </w:r>
      <w:hyperlink w:anchor="P61">
        <w:r>
          <w:rPr>
            <w:color w:val="0000FF"/>
          </w:rPr>
          <w:t>подпунктом 9 пункта 8</w:t>
        </w:r>
      </w:hyperlink>
      <w:r>
        <w:t xml:space="preserve"> настоящего Порядка:</w:t>
      </w:r>
    </w:p>
    <w:p w14:paraId="211266D3" w14:textId="77777777" w:rsidR="000905A2" w:rsidRDefault="000905A2">
      <w:pPr>
        <w:pStyle w:val="ConsPlusNormal"/>
        <w:spacing w:before="28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43">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14:paraId="59FF5D82" w14:textId="77777777" w:rsidR="000905A2" w:rsidRDefault="000905A2">
      <w:pPr>
        <w:pStyle w:val="ConsPlusNormal"/>
        <w:spacing w:before="280"/>
        <w:ind w:firstLine="540"/>
        <w:jc w:val="both"/>
      </w:pPr>
      <w:r>
        <w:t xml:space="preserve">б) копия заключенного с заявителем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44">
        <w:r>
          <w:rPr>
            <w:color w:val="0000FF"/>
          </w:rPr>
          <w:t>законом</w:t>
        </w:r>
      </w:hyperlink>
      <w:r>
        <w:t xml:space="preserve"> "О водоснабжении и водоотведении";</w:t>
      </w:r>
    </w:p>
    <w:p w14:paraId="34B31F31" w14:textId="77777777" w:rsidR="000905A2" w:rsidRDefault="000905A2">
      <w:pPr>
        <w:pStyle w:val="ConsPlusNormal"/>
        <w:spacing w:before="280"/>
        <w:ind w:firstLine="540"/>
        <w:jc w:val="both"/>
      </w:pPr>
      <w:bookmarkStart w:id="29" w:name="P132"/>
      <w:bookmarkEnd w:id="29"/>
      <w:r>
        <w:t xml:space="preserve">8) в случае переоформления лицензий на пользование недрами по основанию, предусмотренному </w:t>
      </w:r>
      <w:hyperlink w:anchor="P62">
        <w:r>
          <w:rPr>
            <w:color w:val="0000FF"/>
          </w:rPr>
          <w:t>подпунктом 10 пункта 8</w:t>
        </w:r>
      </w:hyperlink>
      <w:r>
        <w:t xml:space="preserve"> настоящего Порядка:</w:t>
      </w:r>
    </w:p>
    <w:p w14:paraId="56C061E8" w14:textId="77777777" w:rsidR="000905A2" w:rsidRDefault="000905A2">
      <w:pPr>
        <w:pStyle w:val="ConsPlusNormal"/>
        <w:spacing w:before="28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45">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14:paraId="2D78E995" w14:textId="77777777" w:rsidR="000905A2" w:rsidRDefault="000905A2">
      <w:pPr>
        <w:pStyle w:val="ConsPlusNormal"/>
        <w:spacing w:before="280"/>
        <w:ind w:firstLine="540"/>
        <w:jc w:val="both"/>
      </w:pPr>
      <w:r>
        <w:t xml:space="preserve">б) реквизиты соглашения о разделе продукции, на основании которого пользователю недр по переоформляемой лицензии на пользование недрами предоставлено право пользования участком недр в соответствии с Федеральным </w:t>
      </w:r>
      <w:hyperlink r:id="rId46">
        <w:r>
          <w:rPr>
            <w:color w:val="0000FF"/>
          </w:rPr>
          <w:t>законом</w:t>
        </w:r>
      </w:hyperlink>
      <w:r>
        <w:t xml:space="preserve"> "О соглашениях о разделе продукции";</w:t>
      </w:r>
    </w:p>
    <w:p w14:paraId="12A5CCFA" w14:textId="77777777" w:rsidR="000905A2" w:rsidRDefault="000905A2">
      <w:pPr>
        <w:pStyle w:val="ConsPlusNormal"/>
        <w:spacing w:before="280"/>
        <w:ind w:firstLine="540"/>
        <w:jc w:val="both"/>
      </w:pPr>
      <w:r>
        <w:lastRenderedPageBreak/>
        <w:t xml:space="preserve">в) реквизиты специального акта, являющегося неотъемлемой частью соглашения о разделе продукции, посредством составления которого в соответствии с </w:t>
      </w:r>
      <w:hyperlink r:id="rId47">
        <w:r>
          <w:rPr>
            <w:color w:val="0000FF"/>
          </w:rPr>
          <w:t>пунктом 2 статьи 16</w:t>
        </w:r>
      </w:hyperlink>
      <w:r>
        <w:t xml:space="preserve"> Федерального закона "О соглашениях о разделе продукции" совершена передача прав и обязанностей по соглашению о разделе продукции.</w:t>
      </w:r>
    </w:p>
    <w:p w14:paraId="7DB5501C" w14:textId="77777777" w:rsidR="000905A2" w:rsidRDefault="000905A2">
      <w:pPr>
        <w:pStyle w:val="ConsPlusNormal"/>
        <w:spacing w:before="280"/>
        <w:ind w:firstLine="540"/>
        <w:jc w:val="both"/>
      </w:pPr>
      <w:r>
        <w:t xml:space="preserve">В случае если в соответствии со </w:t>
      </w:r>
      <w:hyperlink r:id="rId48">
        <w:r>
          <w:rPr>
            <w:color w:val="0000FF"/>
          </w:rPr>
          <w:t>статьей 57</w:t>
        </w:r>
      </w:hyperlink>
      <w:r>
        <w:t xml:space="preserve"> Гражданского кодекса Российской Федерации реорганизация юридического лица - пользователя недр осуществлена с одновременным сочетанием ее различных форм, к заявке, помимо документов и сведений, предусмотренных </w:t>
      </w:r>
      <w:hyperlink w:anchor="P79">
        <w:r>
          <w:rPr>
            <w:color w:val="0000FF"/>
          </w:rPr>
          <w:t>пунктом 13</w:t>
        </w:r>
      </w:hyperlink>
      <w:r>
        <w:t xml:space="preserve"> настоящего Порядка, прилагаются документы и сведения, указанные в </w:t>
      </w:r>
      <w:hyperlink w:anchor="P85">
        <w:r>
          <w:rPr>
            <w:color w:val="0000FF"/>
          </w:rPr>
          <w:t>подпунктах 1</w:t>
        </w:r>
      </w:hyperlink>
      <w:r>
        <w:t xml:space="preserve"> - </w:t>
      </w:r>
      <w:hyperlink w:anchor="P89">
        <w:r>
          <w:rPr>
            <w:color w:val="0000FF"/>
          </w:rPr>
          <w:t>3</w:t>
        </w:r>
      </w:hyperlink>
      <w:r>
        <w:t xml:space="preserve"> настоящего пункта, в зависимости от соответствующих оснований переоформления лицензий на пользование недрами, предусмотренных </w:t>
      </w:r>
      <w:hyperlink w:anchor="P52">
        <w:r>
          <w:rPr>
            <w:color w:val="0000FF"/>
          </w:rPr>
          <w:t>пунктом 8</w:t>
        </w:r>
      </w:hyperlink>
      <w:r>
        <w:t xml:space="preserve"> настоящего Порядка.</w:t>
      </w:r>
    </w:p>
    <w:p w14:paraId="2FCF3257" w14:textId="77777777" w:rsidR="000905A2" w:rsidRDefault="000905A2">
      <w:pPr>
        <w:pStyle w:val="ConsPlusNormal"/>
        <w:spacing w:before="280"/>
        <w:ind w:firstLine="540"/>
        <w:jc w:val="both"/>
      </w:pPr>
      <w:bookmarkStart w:id="30" w:name="P137"/>
      <w:bookmarkEnd w:id="30"/>
      <w:r>
        <w:t>15. 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по переоформляемой лицензии на пользование недрами без доверенности (далее - руководитель пользователя недр по переоформляемой лицензии). В случае если от имени пользователя недр по переоформляемой лицензии на пользование недрами без доверенности действует иное лицо, заявка должна содержать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подтверждающий полномочия этого лица.</w:t>
      </w:r>
    </w:p>
    <w:p w14:paraId="3ACB0A4C" w14:textId="77777777" w:rsidR="000905A2" w:rsidRDefault="000905A2">
      <w:pPr>
        <w:pStyle w:val="ConsPlusNormal"/>
        <w:spacing w:before="280"/>
        <w:ind w:firstLine="540"/>
        <w:jc w:val="both"/>
      </w:pPr>
      <w:bookmarkStart w:id="31" w:name="P138"/>
      <w:bookmarkEnd w:id="31"/>
      <w:r>
        <w:t>16.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w:t>
      </w:r>
    </w:p>
    <w:p w14:paraId="1A56E585" w14:textId="77777777" w:rsidR="000905A2" w:rsidRDefault="000905A2">
      <w:pPr>
        <w:pStyle w:val="ConsPlusNormal"/>
        <w:spacing w:before="280"/>
        <w:ind w:firstLine="540"/>
        <w:jc w:val="both"/>
      </w:pPr>
      <w:r>
        <w:t xml:space="preserve">1) копия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бухгалтерской (финансовой) </w:t>
      </w:r>
      <w:r>
        <w:lastRenderedPageBreak/>
        <w:t>отчетности за последний отчетный период на дату подачи заявки не истекли, с отметкой налогового органа о ее принятии или с приложением заверенных в соответствии с требованиями законодательства Российской Федерации заявителем квитанций, подтверждающих прием налоговым органом бухгалтерской (финансовой) отчетности;</w:t>
      </w:r>
    </w:p>
    <w:p w14:paraId="12AFE5FA" w14:textId="77777777" w:rsidR="000905A2" w:rsidRDefault="000905A2">
      <w:pPr>
        <w:pStyle w:val="ConsPlusNormal"/>
        <w:jc w:val="both"/>
      </w:pPr>
      <w:r>
        <w:t xml:space="preserve">(пп. 1 в ред. </w:t>
      </w:r>
      <w:hyperlink r:id="rId49">
        <w:r>
          <w:rPr>
            <w:color w:val="0000FF"/>
          </w:rPr>
          <w:t>постановления</w:t>
        </w:r>
      </w:hyperlink>
      <w:r>
        <w:t xml:space="preserve"> Правительства Кемеровской области - Кузбасса от 15.08.2023 N 525)</w:t>
      </w:r>
    </w:p>
    <w:p w14:paraId="01166651" w14:textId="77777777" w:rsidR="000905A2" w:rsidRDefault="000905A2">
      <w:pPr>
        <w:pStyle w:val="ConsPlusNormal"/>
        <w:spacing w:before="280"/>
        <w:ind w:firstLine="540"/>
        <w:jc w:val="both"/>
      </w:pPr>
      <w:r>
        <w:t>2) справки из банка о движении денежных средств по счетам заявителя в течение месяца, предшествующего дате подачи заявки, и остатке денежных средств на счетах заявителя;</w:t>
      </w:r>
    </w:p>
    <w:p w14:paraId="535FD145" w14:textId="77777777" w:rsidR="000905A2" w:rsidRDefault="000905A2">
      <w:pPr>
        <w:pStyle w:val="ConsPlusNormal"/>
        <w:spacing w:before="280"/>
        <w:ind w:firstLine="540"/>
        <w:jc w:val="both"/>
      </w:pPr>
      <w:r>
        <w:t xml:space="preserve">3) договоры (копии договоров) займа, заключенные на дату подачи заявки, в том числе заключенные под отлагательным условием в соответствии со </w:t>
      </w:r>
      <w:hyperlink r:id="rId50">
        <w:r>
          <w:rPr>
            <w:color w:val="0000FF"/>
          </w:rPr>
          <w:t>статьей 157</w:t>
        </w:r>
      </w:hyperlink>
      <w:r>
        <w:t xml:space="preserve"> Гражданского кодекса Российской Федерации, с приложением справки из банка об остатке денежных средств на счетах заимодавцев в размере, достаточном для исполнения их обязательств по представленным договорам займа, которые не исполнены на дату подачи заявки (в случае привлечения финансовых средств по договорам займа);</w:t>
      </w:r>
    </w:p>
    <w:p w14:paraId="1DEC257A" w14:textId="77777777" w:rsidR="000905A2" w:rsidRDefault="000905A2">
      <w:pPr>
        <w:pStyle w:val="ConsPlusNormal"/>
        <w:spacing w:before="280"/>
        <w:ind w:firstLine="540"/>
        <w:jc w:val="both"/>
      </w:pPr>
      <w:r>
        <w:t xml:space="preserve">4) кредитные договоры (копии кредитных договоров), заключенные на дату подачи заявки, в том числе заключенные под отлагательным условием в соответствии со </w:t>
      </w:r>
      <w:hyperlink r:id="rId51">
        <w:r>
          <w:rPr>
            <w:color w:val="0000FF"/>
          </w:rPr>
          <w:t>статьей 157</w:t>
        </w:r>
      </w:hyperlink>
      <w:r>
        <w:t xml:space="preserve"> Гражданского кодекса Российской Федерации (в случае привлечения финансовых средств по договорам кредита).</w:t>
      </w:r>
    </w:p>
    <w:p w14:paraId="07667D5C" w14:textId="77777777" w:rsidR="000905A2" w:rsidRDefault="000905A2">
      <w:pPr>
        <w:pStyle w:val="ConsPlusNormal"/>
        <w:spacing w:before="280"/>
        <w:ind w:firstLine="540"/>
        <w:jc w:val="both"/>
      </w:pPr>
      <w:bookmarkStart w:id="32" w:name="P144"/>
      <w:bookmarkEnd w:id="32"/>
      <w:r>
        <w:t>17.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w:t>
      </w:r>
    </w:p>
    <w:p w14:paraId="01E3E334" w14:textId="77777777" w:rsidR="000905A2" w:rsidRDefault="000905A2">
      <w:pPr>
        <w:pStyle w:val="ConsPlusNormal"/>
        <w:spacing w:before="280"/>
        <w:ind w:firstLine="540"/>
        <w:jc w:val="both"/>
      </w:pPr>
      <w:r>
        <w:t>1) перечень квалифицированных специалистов, являющихся работниками заявителя, а также квалифицированных специалистов юридических и (или)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с приложением штатных расписаний заявителя и (или) юридических лиц, привлекаемых для осуществления пользования участком недр, подтверждающих наличие квалифицированных специалистов, необходимых для эффективного и безопасного осуществления пользования участком недр.</w:t>
      </w:r>
    </w:p>
    <w:p w14:paraId="1E8FFEE2" w14:textId="77777777" w:rsidR="000905A2" w:rsidRDefault="000905A2">
      <w:pPr>
        <w:pStyle w:val="ConsPlusNormal"/>
        <w:spacing w:before="280"/>
        <w:ind w:firstLine="540"/>
        <w:jc w:val="both"/>
      </w:pPr>
      <w:r>
        <w:t xml:space="preserve">В перечне квалифицированных специалистов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информация о том, является ли специалист работником заявителя или работником юридического лица, привлекаемого для осуществления </w:t>
      </w:r>
      <w:r>
        <w:lastRenderedPageBreak/>
        <w:t>пользования участком недр;</w:t>
      </w:r>
    </w:p>
    <w:p w14:paraId="1531F867" w14:textId="77777777" w:rsidR="000905A2" w:rsidRDefault="000905A2">
      <w:pPr>
        <w:pStyle w:val="ConsPlusNormal"/>
        <w:spacing w:before="280"/>
        <w:ind w:firstLine="540"/>
        <w:jc w:val="both"/>
      </w:pPr>
      <w:r>
        <w:t>2) перечень технических средств заявителя, а также технических средств юридических и (или)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с приложением данных регистра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 подтверждающую наличие технических средств, необходимых для эффективного и безопасного осуществления пользования участком недр.</w:t>
      </w:r>
    </w:p>
    <w:p w14:paraId="391338CC" w14:textId="77777777" w:rsidR="000905A2" w:rsidRDefault="000905A2">
      <w:pPr>
        <w:pStyle w:val="ConsPlusNormal"/>
        <w:spacing w:before="280"/>
        <w:ind w:firstLine="540"/>
        <w:jc w:val="both"/>
      </w:pPr>
      <w:r>
        <w:t>В перечне технических средств заявителя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лица, физического лица, привлекаемых для осуществления пользования участком недр;</w:t>
      </w:r>
    </w:p>
    <w:p w14:paraId="3176B87C" w14:textId="77777777" w:rsidR="000905A2" w:rsidRDefault="000905A2">
      <w:pPr>
        <w:pStyle w:val="ConsPlusNormal"/>
        <w:spacing w:before="280"/>
        <w:ind w:firstLine="540"/>
        <w:jc w:val="both"/>
      </w:pPr>
      <w:r>
        <w:t xml:space="preserve">3) копии договоров с юридическими и (или) физическими лицами, привлекаемыми для осуществления пользования участком недр, в том числе заключенных под отлагательным условием в соответствии со </w:t>
      </w:r>
      <w:hyperlink r:id="rId52">
        <w:r>
          <w:rPr>
            <w:color w:val="0000FF"/>
          </w:rPr>
          <w:t>статьей 157</w:t>
        </w:r>
      </w:hyperlink>
      <w:r>
        <w:t xml:space="preserve">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юридических и (или) физических лиц);</w:t>
      </w:r>
    </w:p>
    <w:p w14:paraId="329046BD" w14:textId="77777777" w:rsidR="000905A2" w:rsidRDefault="000905A2">
      <w:pPr>
        <w:pStyle w:val="ConsPlusNormal"/>
        <w:spacing w:before="280"/>
        <w:ind w:firstLine="540"/>
        <w:jc w:val="both"/>
      </w:pPr>
      <w:r>
        <w:t xml:space="preserve">4) перечень лицензий (разрешений)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w:t>
      </w:r>
      <w:hyperlink r:id="rId53">
        <w:r>
          <w:rPr>
            <w:color w:val="0000FF"/>
          </w:rPr>
          <w:t>законом</w:t>
        </w:r>
      </w:hyperlink>
      <w:r>
        <w:t xml:space="preserve"> от 04.05.2011 N 99-ФЗ "О лицензировании отдельных видов деятельности", заявителя, а также привлеченных им юридических и (или) физических лиц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w:t>
      </w:r>
    </w:p>
    <w:p w14:paraId="63F68465" w14:textId="77777777" w:rsidR="000905A2" w:rsidRDefault="000905A2">
      <w:pPr>
        <w:pStyle w:val="ConsPlusNormal"/>
        <w:spacing w:before="280"/>
        <w:ind w:firstLine="540"/>
        <w:jc w:val="both"/>
      </w:pPr>
      <w:r>
        <w:t>В перечне лицензий (разрешений) на осуществление отдельных видов деятельности, предусмотренном настоящим подпунктом, указываются регистрационные номера лицензий (разрешений) и даты их предоставления.</w:t>
      </w:r>
    </w:p>
    <w:p w14:paraId="0341F854" w14:textId="77777777" w:rsidR="000905A2" w:rsidRDefault="000905A2">
      <w:pPr>
        <w:pStyle w:val="ConsPlusNormal"/>
        <w:spacing w:before="280"/>
        <w:ind w:firstLine="540"/>
        <w:jc w:val="both"/>
      </w:pPr>
      <w:r>
        <w:t xml:space="preserve">18. Заявка и прилагаемые к ней документы и сведения, указанные в </w:t>
      </w:r>
      <w:hyperlink w:anchor="P70">
        <w:r>
          <w:rPr>
            <w:color w:val="0000FF"/>
          </w:rPr>
          <w:t>пунктах 12</w:t>
        </w:r>
      </w:hyperlink>
      <w:r>
        <w:t xml:space="preserve"> - </w:t>
      </w:r>
      <w:hyperlink w:anchor="P144">
        <w:r>
          <w:rPr>
            <w:color w:val="0000FF"/>
          </w:rPr>
          <w:t>17</w:t>
        </w:r>
      </w:hyperlink>
      <w:r>
        <w:t xml:space="preserve"> настоящего Порядка, представляются в МПР Кузбасса.</w:t>
      </w:r>
    </w:p>
    <w:p w14:paraId="14E055A2" w14:textId="77777777" w:rsidR="000905A2" w:rsidRDefault="000905A2">
      <w:pPr>
        <w:pStyle w:val="ConsPlusNormal"/>
        <w:spacing w:before="280"/>
        <w:ind w:firstLine="540"/>
        <w:jc w:val="both"/>
      </w:pPr>
      <w:r>
        <w:t xml:space="preserve">19. Заявка и прилагаемые к ней документы и сведения подаются с использованием Портала недропользователей и геологических организаций "Личный кабинет недропользователя" на официальном сайте Федерального </w:t>
      </w:r>
      <w:r>
        <w:lastRenderedPageBreak/>
        <w:t>агентства по недропользованию в информационно-телекоммуникационной сети "Интернет" (далее - личный кабинет недропользователя), лично или почтовым отправлением.</w:t>
      </w:r>
    </w:p>
    <w:p w14:paraId="7D41D448" w14:textId="77777777" w:rsidR="000905A2" w:rsidRDefault="000905A2">
      <w:pPr>
        <w:pStyle w:val="ConsPlusNormal"/>
        <w:spacing w:before="280"/>
        <w:ind w:firstLine="540"/>
        <w:jc w:val="both"/>
      </w:pPr>
      <w:r>
        <w:t xml:space="preserve">В случае подачи заявки с использованием личного кабинета недропользователя заявка и прилагаемые к ней документы и сведения представляются в форме электронных документов, подписанных электронной подписью в соответствии с требованиями Федерального </w:t>
      </w:r>
      <w:hyperlink r:id="rId54">
        <w:r>
          <w:rPr>
            <w:color w:val="0000FF"/>
          </w:rPr>
          <w:t>закона</w:t>
        </w:r>
      </w:hyperlink>
      <w:r>
        <w:t xml:space="preserve"> от 06.04.2011 N 63-ФЗ "Об электронной подписи" (далее - Федеральный закон "Об электронной подписи").</w:t>
      </w:r>
    </w:p>
    <w:p w14:paraId="6179DA58" w14:textId="77777777" w:rsidR="000905A2" w:rsidRDefault="000905A2">
      <w:pPr>
        <w:pStyle w:val="ConsPlusNormal"/>
        <w:spacing w:before="280"/>
        <w:ind w:firstLine="540"/>
        <w:jc w:val="both"/>
      </w:pPr>
      <w:r>
        <w:t xml:space="preserve">В случае подачи заявки лично или почтовым отправлением заявка представляется на бумажном носителе в 2 экземплярах с приложением к ней документов и сведений в форме электронных документов, подписанных электронной подписью в соответствии с требованиями Федерального </w:t>
      </w:r>
      <w:hyperlink r:id="rId55">
        <w:r>
          <w:rPr>
            <w:color w:val="0000FF"/>
          </w:rPr>
          <w:t>закона</w:t>
        </w:r>
      </w:hyperlink>
      <w:r>
        <w:t xml:space="preserve"> "Об электронной подписи", на электронном носителе (оптический диск CD или диск DVD, внешний USB-накопитель или SSD-накопитель). Поданная на бумажном носителе заявка должна быть скреплена печатью заявителя (при наличии) (для юридического лица) и подписана заявителем либо уполномоченным руководителем заявителя лицом. Все листы поданной на бумажном носителе заявки должны быть прошиты и пронумерованы.</w:t>
      </w:r>
    </w:p>
    <w:p w14:paraId="1ABA5C7B" w14:textId="77777777" w:rsidR="000905A2" w:rsidRDefault="000905A2">
      <w:pPr>
        <w:pStyle w:val="ConsPlusNormal"/>
        <w:spacing w:before="280"/>
        <w:ind w:firstLine="540"/>
        <w:jc w:val="both"/>
      </w:pPr>
      <w:r>
        <w:t xml:space="preserve">Абзац исключен. - </w:t>
      </w:r>
      <w:hyperlink r:id="rId56">
        <w:r>
          <w:rPr>
            <w:color w:val="0000FF"/>
          </w:rPr>
          <w:t>Постановление</w:t>
        </w:r>
      </w:hyperlink>
      <w:r>
        <w:t xml:space="preserve"> Правительства Кемеровской области - Кузбасса от 15.08.2023 N 525.</w:t>
      </w:r>
    </w:p>
    <w:p w14:paraId="7A7A8D7B" w14:textId="77777777" w:rsidR="000905A2" w:rsidRDefault="000905A2">
      <w:pPr>
        <w:pStyle w:val="ConsPlusNormal"/>
        <w:spacing w:before="280"/>
        <w:ind w:firstLine="540"/>
        <w:jc w:val="both"/>
      </w:pPr>
      <w:bookmarkStart w:id="33" w:name="P157"/>
      <w:bookmarkEnd w:id="33"/>
      <w:r>
        <w:t xml:space="preserve">20. В соответствии с </w:t>
      </w:r>
      <w:hyperlink r:id="rId57">
        <w:r>
          <w:rPr>
            <w:color w:val="0000FF"/>
          </w:rPr>
          <w:t>частью пятнадцатой статьи 12.1</w:t>
        </w:r>
      </w:hyperlink>
      <w:r>
        <w:t xml:space="preserve"> Закона Российской Федерации "О недрах" заявка подается заявителем не позднее 6 месяцев до окончания срока действия лицензии на пользование недрами.</w:t>
      </w:r>
    </w:p>
    <w:p w14:paraId="4A92ADBB" w14:textId="77777777" w:rsidR="000905A2" w:rsidRDefault="000905A2">
      <w:pPr>
        <w:pStyle w:val="ConsPlusNormal"/>
        <w:spacing w:before="280"/>
        <w:ind w:firstLine="540"/>
        <w:jc w:val="both"/>
      </w:pPr>
      <w:bookmarkStart w:id="34" w:name="P158"/>
      <w:bookmarkEnd w:id="34"/>
      <w:r>
        <w:t xml:space="preserve">21. Заявка подается заявителем после уплаты им или уполномоченным им в соответствии с законодательством Российской Федерации лицом государственной пошлины, предусмотренной </w:t>
      </w:r>
      <w:hyperlink r:id="rId58">
        <w:r>
          <w:rPr>
            <w:color w:val="0000FF"/>
          </w:rPr>
          <w:t>абзацем четвертым подпункта 92 пункта 1 статьи 333.33</w:t>
        </w:r>
      </w:hyperlink>
      <w:r>
        <w:t xml:space="preserve"> Налогового кодекса Российской Федерации, по реквизитам, приведенным на официальном сайте МПР Кузбасса в информационно-телекоммуникационной сети "Интернет".</w:t>
      </w:r>
    </w:p>
    <w:p w14:paraId="781FB71F" w14:textId="77777777" w:rsidR="000905A2" w:rsidRDefault="000905A2">
      <w:pPr>
        <w:pStyle w:val="ConsPlusNormal"/>
        <w:spacing w:before="280"/>
        <w:ind w:firstLine="540"/>
        <w:jc w:val="both"/>
      </w:pPr>
      <w:bookmarkStart w:id="35" w:name="P159"/>
      <w:bookmarkEnd w:id="35"/>
      <w:r>
        <w:t xml:space="preserve">22. Поступившая заявка регистрируется МПР Кузбасса в день ее поступления. При регистрации заявки ей присваивается регистрационный номер, а также указываются дата и местное время (час и минуты) ее поступления. В случае подачи заявки с использованием личного кабинета недропользователя указание даты и местного времени (часов и минут) ее поступления осуществляется с использованием программно-аппаратных средств личного кабинета недропользователя. В случае подачи заявки лично присвоение регистрационного номера заявке, а также указание даты и местного времени (часов и минут) ее поступления осуществляются в присутствии заявителя. В случае подачи заявки почтовым отправлением указание даты и местного времени </w:t>
      </w:r>
      <w:r>
        <w:lastRenderedPageBreak/>
        <w:t>(часов и минут) ее поступления должно соответствовать дате и местному времени вручения почтового отправления.</w:t>
      </w:r>
    </w:p>
    <w:p w14:paraId="73C11872" w14:textId="77777777" w:rsidR="000905A2" w:rsidRDefault="000905A2">
      <w:pPr>
        <w:pStyle w:val="ConsPlusNormal"/>
        <w:spacing w:before="280"/>
        <w:ind w:firstLine="540"/>
        <w:jc w:val="both"/>
      </w:pPr>
      <w:bookmarkStart w:id="36" w:name="P160"/>
      <w:bookmarkEnd w:id="36"/>
      <w:r>
        <w:t>МПР Кузбасса обеспечивает размещение заявки и прилагаемых к ней документов и сведений в федеральной государственной информационной системе "Автоматизированная система лицензирования недропользования" не позднее 5 рабочих дней с даты регистрации заявки.</w:t>
      </w:r>
    </w:p>
    <w:p w14:paraId="51D3B4BD" w14:textId="77777777" w:rsidR="000905A2" w:rsidRDefault="000905A2">
      <w:pPr>
        <w:pStyle w:val="ConsPlusNormal"/>
        <w:spacing w:before="280"/>
        <w:ind w:firstLine="540"/>
        <w:jc w:val="both"/>
      </w:pPr>
      <w:r>
        <w:t xml:space="preserve">23. МПР Кузбасса в срок, не превышающий 5 рабочих дней с даты регистрации заявки, проверяет содержание представленной заявки на предмет соответствия описи входящих в ее состав документов и сведений, наличия в ее составе документов и сведений, предусмотренных </w:t>
      </w:r>
      <w:hyperlink w:anchor="P80">
        <w:r>
          <w:rPr>
            <w:color w:val="0000FF"/>
          </w:rPr>
          <w:t>подпунктами 1</w:t>
        </w:r>
      </w:hyperlink>
      <w:r>
        <w:t xml:space="preserve">, </w:t>
      </w:r>
      <w:hyperlink w:anchor="P81">
        <w:r>
          <w:rPr>
            <w:color w:val="0000FF"/>
          </w:rPr>
          <w:t>2</w:t>
        </w:r>
      </w:hyperlink>
      <w:r>
        <w:t xml:space="preserve">, </w:t>
      </w:r>
      <w:hyperlink w:anchor="P83">
        <w:r>
          <w:rPr>
            <w:color w:val="0000FF"/>
          </w:rPr>
          <w:t>4</w:t>
        </w:r>
      </w:hyperlink>
      <w:r>
        <w:t xml:space="preserve">, </w:t>
      </w:r>
      <w:hyperlink w:anchor="P107">
        <w:r>
          <w:rPr>
            <w:color w:val="0000FF"/>
          </w:rPr>
          <w:t>5 пункта 13</w:t>
        </w:r>
      </w:hyperlink>
      <w:r>
        <w:t xml:space="preserve">, </w:t>
      </w:r>
      <w:hyperlink w:anchor="P85">
        <w:r>
          <w:rPr>
            <w:color w:val="0000FF"/>
          </w:rPr>
          <w:t>подпунктами 1</w:t>
        </w:r>
      </w:hyperlink>
      <w:r>
        <w:t xml:space="preserve"> - </w:t>
      </w:r>
      <w:hyperlink w:anchor="P107">
        <w:r>
          <w:rPr>
            <w:color w:val="0000FF"/>
          </w:rPr>
          <w:t>5</w:t>
        </w:r>
      </w:hyperlink>
      <w:r>
        <w:t xml:space="preserve">, </w:t>
      </w:r>
      <w:hyperlink w:anchor="P120">
        <w:r>
          <w:rPr>
            <w:color w:val="0000FF"/>
          </w:rPr>
          <w:t>подпунктами "а"</w:t>
        </w:r>
      </w:hyperlink>
      <w:r>
        <w:t xml:space="preserve"> - </w:t>
      </w:r>
      <w:hyperlink w:anchor="P122">
        <w:r>
          <w:rPr>
            <w:color w:val="0000FF"/>
          </w:rPr>
          <w:t>"в"</w:t>
        </w:r>
      </w:hyperlink>
      <w:r>
        <w:t xml:space="preserve">, </w:t>
      </w:r>
      <w:hyperlink w:anchor="P125">
        <w:r>
          <w:rPr>
            <w:color w:val="0000FF"/>
          </w:rPr>
          <w:t>"е"</w:t>
        </w:r>
      </w:hyperlink>
      <w:r>
        <w:t xml:space="preserve"> - </w:t>
      </w:r>
      <w:hyperlink w:anchor="P128">
        <w:r>
          <w:rPr>
            <w:color w:val="0000FF"/>
          </w:rPr>
          <w:t>"и" подпункта 6</w:t>
        </w:r>
      </w:hyperlink>
      <w:r>
        <w:t xml:space="preserve">, </w:t>
      </w:r>
      <w:hyperlink w:anchor="P129">
        <w:r>
          <w:rPr>
            <w:color w:val="0000FF"/>
          </w:rPr>
          <w:t>подпунктами 7</w:t>
        </w:r>
      </w:hyperlink>
      <w:r>
        <w:t xml:space="preserve"> - </w:t>
      </w:r>
      <w:hyperlink w:anchor="P132">
        <w:r>
          <w:rPr>
            <w:color w:val="0000FF"/>
          </w:rPr>
          <w:t>8 пункта 14</w:t>
        </w:r>
      </w:hyperlink>
      <w:r>
        <w:t xml:space="preserve">, </w:t>
      </w:r>
      <w:hyperlink w:anchor="P137">
        <w:r>
          <w:rPr>
            <w:color w:val="0000FF"/>
          </w:rPr>
          <w:t>пунктами 15</w:t>
        </w:r>
      </w:hyperlink>
      <w:r>
        <w:t xml:space="preserve"> - </w:t>
      </w:r>
      <w:hyperlink w:anchor="P144">
        <w:r>
          <w:rPr>
            <w:color w:val="0000FF"/>
          </w:rPr>
          <w:t>17</w:t>
        </w:r>
      </w:hyperlink>
      <w:r>
        <w:t xml:space="preserve"> настоящего Порядка, а также соблюдения срока подачи заявки, предусмотренного </w:t>
      </w:r>
      <w:hyperlink w:anchor="P157">
        <w:r>
          <w:rPr>
            <w:color w:val="0000FF"/>
          </w:rPr>
          <w:t>пунктом 20</w:t>
        </w:r>
      </w:hyperlink>
      <w:r>
        <w:t xml:space="preserve"> настоящего Порядка.</w:t>
      </w:r>
    </w:p>
    <w:p w14:paraId="41C9A315" w14:textId="77777777" w:rsidR="000905A2" w:rsidRDefault="000905A2">
      <w:pPr>
        <w:pStyle w:val="ConsPlusNormal"/>
        <w:spacing w:before="280"/>
        <w:ind w:firstLine="540"/>
        <w:jc w:val="both"/>
      </w:pPr>
      <w:r>
        <w:t xml:space="preserve">В случае представления заявки, не соответствующей описи входящих в ее состав документов и сведений, и (или) отсутствия в составе представленной заявки документов и сведений, указанных в абзаце первом настоящего пункта, и (или) подачи заявки с нарушением срока, предусмотренного </w:t>
      </w:r>
      <w:hyperlink w:anchor="P157">
        <w:r>
          <w:rPr>
            <w:color w:val="0000FF"/>
          </w:rPr>
          <w:t>пунктом 20</w:t>
        </w:r>
      </w:hyperlink>
      <w:r>
        <w:t xml:space="preserve"> настоящего Порядка, поступившая заявка не подлежит направлению для рассмотрения комиссией, о чем МПР Кузбасса уведомляет заявителя с использованием личного кабинета недропользователя, по адресу электронной почты, указанному в заявке (при наличии), или почтовым отправлением по адресу, указанному в заявке, в срок, указанный в </w:t>
      </w:r>
      <w:hyperlink w:anchor="P160">
        <w:r>
          <w:rPr>
            <w:color w:val="0000FF"/>
          </w:rPr>
          <w:t>абзаце втором пункта 22</w:t>
        </w:r>
      </w:hyperlink>
      <w:r>
        <w:t xml:space="preserve"> настоящего Порядка. В данном случае государственная пошлина, указанная в </w:t>
      </w:r>
      <w:hyperlink w:anchor="P158">
        <w:r>
          <w:rPr>
            <w:color w:val="0000FF"/>
          </w:rPr>
          <w:t>пункте 21</w:t>
        </w:r>
      </w:hyperlink>
      <w:r>
        <w:t xml:space="preserve"> настоящего Порядка, подлежит возврату лицу, внесшему плату в соответствии с </w:t>
      </w:r>
      <w:hyperlink w:anchor="P158">
        <w:r>
          <w:rPr>
            <w:color w:val="0000FF"/>
          </w:rPr>
          <w:t>пунктом 21</w:t>
        </w:r>
      </w:hyperlink>
      <w:r>
        <w:t xml:space="preserve"> настоящего Порядка.</w:t>
      </w:r>
    </w:p>
    <w:p w14:paraId="6F823019" w14:textId="77777777" w:rsidR="000905A2" w:rsidRDefault="000905A2">
      <w:pPr>
        <w:pStyle w:val="ConsPlusNormal"/>
        <w:spacing w:before="280"/>
        <w:ind w:firstLine="540"/>
        <w:jc w:val="both"/>
      </w:pPr>
      <w:bookmarkStart w:id="37" w:name="P163"/>
      <w:bookmarkEnd w:id="37"/>
      <w:r>
        <w:t xml:space="preserve">24. Информация из Единого государственного реестра юридических лиц, предусмотренная </w:t>
      </w:r>
      <w:hyperlink w:anchor="P82">
        <w:r>
          <w:rPr>
            <w:color w:val="0000FF"/>
          </w:rPr>
          <w:t>подпунктом 3 пункта 13</w:t>
        </w:r>
      </w:hyperlink>
      <w:r>
        <w:t xml:space="preserve"> настоящего Порядка, запрашивается МПР Кузбасса с использованием интернет-сервиса, размещенного на официальном сайте Федеральной налоговой службы, в соответствии с </w:t>
      </w:r>
      <w:hyperlink r:id="rId59">
        <w:r>
          <w:rPr>
            <w:color w:val="0000FF"/>
          </w:rPr>
          <w:t>приказом</w:t>
        </w:r>
      </w:hyperlink>
      <w:r>
        <w:t xml:space="preserve"> Министерства финансов Российской Федерации от 26.11.2018 N 238н "Об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w:t>
      </w:r>
    </w:p>
    <w:p w14:paraId="707C1641" w14:textId="77777777" w:rsidR="000905A2" w:rsidRDefault="000905A2">
      <w:pPr>
        <w:pStyle w:val="ConsPlusNormal"/>
        <w:spacing w:before="280"/>
        <w:ind w:firstLine="540"/>
        <w:jc w:val="both"/>
      </w:pPr>
      <w:r>
        <w:t xml:space="preserve">Факт уплаты заявителем или уполномоченным им в соответствии с законодательством Российской Федерации лицом государственной пошлины, указанной в </w:t>
      </w:r>
      <w:hyperlink w:anchor="P158">
        <w:r>
          <w:rPr>
            <w:color w:val="0000FF"/>
          </w:rPr>
          <w:t>пункте 21</w:t>
        </w:r>
      </w:hyperlink>
      <w:r>
        <w:t xml:space="preserve"> настоящего Порядка, подтверждается посредством использования информации, содержащейся в Государственной информационной </w:t>
      </w:r>
      <w:r>
        <w:lastRenderedPageBreak/>
        <w:t>системе о государственных и муниципальных платежах.</w:t>
      </w:r>
    </w:p>
    <w:p w14:paraId="636EC076" w14:textId="77777777" w:rsidR="000905A2" w:rsidRDefault="000905A2">
      <w:pPr>
        <w:pStyle w:val="ConsPlusNormal"/>
        <w:spacing w:before="280"/>
        <w:ind w:firstLine="540"/>
        <w:jc w:val="both"/>
      </w:pPr>
      <w:r>
        <w:t xml:space="preserve">Факт отсутствия обстоятельств приостановления осуществления права пользования недрами в соответствии со </w:t>
      </w:r>
      <w:hyperlink r:id="rId60">
        <w:r>
          <w:rPr>
            <w:color w:val="0000FF"/>
          </w:rPr>
          <w:t>статьей 20.1</w:t>
        </w:r>
      </w:hyperlink>
      <w:r>
        <w:t xml:space="preserve"> Закона Российской Федерации "О недрах" подтверждается посредством использования информации, содержащейся в федеральной государственной информационной системе "Автоматизированная система лицензирования недропользования".</w:t>
      </w:r>
    </w:p>
    <w:p w14:paraId="2ADA4AA8" w14:textId="77777777" w:rsidR="000905A2" w:rsidRDefault="000905A2">
      <w:pPr>
        <w:pStyle w:val="ConsPlusNormal"/>
        <w:spacing w:before="280"/>
        <w:ind w:firstLine="540"/>
        <w:jc w:val="both"/>
      </w:pPr>
      <w:r>
        <w:t xml:space="preserve">Документы и сведения, указанные в </w:t>
      </w:r>
      <w:hyperlink w:anchor="P123">
        <w:r>
          <w:rPr>
            <w:color w:val="0000FF"/>
          </w:rPr>
          <w:t>подпунктах "г"</w:t>
        </w:r>
      </w:hyperlink>
      <w:r>
        <w:t xml:space="preserve">, </w:t>
      </w:r>
      <w:hyperlink w:anchor="P124">
        <w:r>
          <w:rPr>
            <w:color w:val="0000FF"/>
          </w:rPr>
          <w:t>"д" подпункта 6 пункта 14</w:t>
        </w:r>
      </w:hyperlink>
      <w:r>
        <w:t xml:space="preserve"> настоящего Порядка, запрашиваются МПР Кузбасса посредством использования информации, содержащейся в Едином федеральном реестре сведений о банкротстве.</w:t>
      </w:r>
    </w:p>
    <w:p w14:paraId="136ED611" w14:textId="77777777" w:rsidR="000905A2" w:rsidRDefault="000905A2">
      <w:pPr>
        <w:pStyle w:val="ConsPlusNormal"/>
        <w:spacing w:before="280"/>
        <w:ind w:firstLine="540"/>
        <w:jc w:val="both"/>
      </w:pPr>
      <w:r>
        <w:t xml:space="preserve">25. Заявитель вправе по собственной инициативе представить документы и сведения, предусмотренные </w:t>
      </w:r>
      <w:hyperlink w:anchor="P163">
        <w:r>
          <w:rPr>
            <w:color w:val="0000FF"/>
          </w:rPr>
          <w:t>пунктом 24</w:t>
        </w:r>
      </w:hyperlink>
      <w:r>
        <w:t xml:space="preserve"> настоящего Порядка.</w:t>
      </w:r>
    </w:p>
    <w:p w14:paraId="1E170526" w14:textId="77777777" w:rsidR="000905A2" w:rsidRDefault="000905A2">
      <w:pPr>
        <w:pStyle w:val="ConsPlusNormal"/>
        <w:jc w:val="both"/>
      </w:pPr>
    </w:p>
    <w:p w14:paraId="742D3468" w14:textId="77777777" w:rsidR="000905A2" w:rsidRDefault="000905A2">
      <w:pPr>
        <w:pStyle w:val="ConsPlusTitle"/>
        <w:jc w:val="center"/>
        <w:outlineLvl w:val="1"/>
      </w:pPr>
      <w:r>
        <w:t>III. Подготовка документов по переоформлению лицензии</w:t>
      </w:r>
    </w:p>
    <w:p w14:paraId="05405D11" w14:textId="77777777" w:rsidR="000905A2" w:rsidRDefault="000905A2">
      <w:pPr>
        <w:pStyle w:val="ConsPlusTitle"/>
        <w:jc w:val="center"/>
      </w:pPr>
      <w:r>
        <w:t>на пользование недрами для рассмотрения комиссией</w:t>
      </w:r>
    </w:p>
    <w:p w14:paraId="113EFC37" w14:textId="77777777" w:rsidR="000905A2" w:rsidRDefault="000905A2">
      <w:pPr>
        <w:pStyle w:val="ConsPlusNormal"/>
        <w:jc w:val="both"/>
      </w:pPr>
    </w:p>
    <w:p w14:paraId="385E95CF" w14:textId="77777777" w:rsidR="000905A2" w:rsidRDefault="000905A2">
      <w:pPr>
        <w:pStyle w:val="ConsPlusNormal"/>
        <w:ind w:firstLine="540"/>
        <w:jc w:val="both"/>
      </w:pPr>
      <w:bookmarkStart w:id="38" w:name="P172"/>
      <w:bookmarkEnd w:id="38"/>
      <w:r>
        <w:t xml:space="preserve">26. Лицо, осуществляющее организационное обеспечение деятельности комиссии в соответствии с </w:t>
      </w:r>
      <w:hyperlink w:anchor="P51">
        <w:r>
          <w:rPr>
            <w:color w:val="0000FF"/>
          </w:rPr>
          <w:t>пунктом 7</w:t>
        </w:r>
      </w:hyperlink>
      <w:r>
        <w:t xml:space="preserve">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следующие документы и сведения в отношении каждого случая переоформления лицензии на пользование недрами:</w:t>
      </w:r>
    </w:p>
    <w:p w14:paraId="1FA5F926" w14:textId="77777777" w:rsidR="000905A2" w:rsidRDefault="000905A2">
      <w:pPr>
        <w:pStyle w:val="ConsPlusNormal"/>
        <w:spacing w:before="280"/>
        <w:ind w:firstLine="540"/>
        <w:jc w:val="both"/>
      </w:pPr>
      <w:r>
        <w:t>1) сведения о заявителе и о пользователе недр по переоформляемой лицензии на пользование недрами, в том числе:</w:t>
      </w:r>
    </w:p>
    <w:p w14:paraId="3D53DD34" w14:textId="77777777" w:rsidR="000905A2" w:rsidRDefault="000905A2">
      <w:pPr>
        <w:pStyle w:val="ConsPlusNormal"/>
        <w:spacing w:before="280"/>
        <w:ind w:firstLine="540"/>
        <w:jc w:val="both"/>
      </w:pPr>
      <w:r>
        <w:t>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w:t>
      </w:r>
    </w:p>
    <w:p w14:paraId="5559E8C9" w14:textId="77777777" w:rsidR="000905A2" w:rsidRDefault="000905A2">
      <w:pPr>
        <w:pStyle w:val="ConsPlusNormal"/>
        <w:spacing w:before="280"/>
        <w:ind w:firstLine="540"/>
        <w:jc w:val="both"/>
      </w:pPr>
      <w: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w:t>
      </w:r>
    </w:p>
    <w:p w14:paraId="75443923" w14:textId="77777777" w:rsidR="000905A2" w:rsidRDefault="000905A2">
      <w:pPr>
        <w:pStyle w:val="ConsPlusNormal"/>
        <w:spacing w:before="280"/>
        <w:ind w:firstLine="540"/>
        <w:jc w:val="both"/>
      </w:pPr>
      <w:r>
        <w:t xml:space="preserve">абзац исключен. - </w:t>
      </w:r>
      <w:hyperlink r:id="rId61">
        <w:r>
          <w:rPr>
            <w:color w:val="0000FF"/>
          </w:rPr>
          <w:t>Постановление</w:t>
        </w:r>
      </w:hyperlink>
      <w:r>
        <w:t xml:space="preserve"> Правительства Кемеровской области - Кузбасса от 15.08.2023 N 525;</w:t>
      </w:r>
    </w:p>
    <w:p w14:paraId="5550F6EA" w14:textId="77777777" w:rsidR="000905A2" w:rsidRDefault="000905A2">
      <w:pPr>
        <w:pStyle w:val="ConsPlusNormal"/>
        <w:spacing w:before="280"/>
        <w:ind w:firstLine="540"/>
        <w:jc w:val="both"/>
      </w:pPr>
      <w:r>
        <w:t>2) копия лицензии на пользование недрами;</w:t>
      </w:r>
    </w:p>
    <w:p w14:paraId="1E1D4AF2" w14:textId="77777777" w:rsidR="000905A2" w:rsidRDefault="000905A2">
      <w:pPr>
        <w:pStyle w:val="ConsPlusNormal"/>
        <w:spacing w:before="280"/>
        <w:ind w:firstLine="540"/>
        <w:jc w:val="both"/>
      </w:pPr>
      <w:r>
        <w:t xml:space="preserve">3) информация об основании (основаниях) переоформления лицензии на пользование недрами, предусмотренном (предусмотренных) </w:t>
      </w:r>
      <w:hyperlink w:anchor="P52">
        <w:r>
          <w:rPr>
            <w:color w:val="0000FF"/>
          </w:rPr>
          <w:t>пунктом 8</w:t>
        </w:r>
      </w:hyperlink>
      <w:r>
        <w:t xml:space="preserve"> настоящего Порядка;</w:t>
      </w:r>
    </w:p>
    <w:p w14:paraId="64D0FAE1" w14:textId="77777777" w:rsidR="000905A2" w:rsidRDefault="000905A2">
      <w:pPr>
        <w:pStyle w:val="ConsPlusNormal"/>
        <w:spacing w:before="280"/>
        <w:ind w:firstLine="540"/>
        <w:jc w:val="both"/>
      </w:pPr>
      <w:r>
        <w:lastRenderedPageBreak/>
        <w:t>4) заявка;</w:t>
      </w:r>
    </w:p>
    <w:p w14:paraId="40358931" w14:textId="77777777" w:rsidR="000905A2" w:rsidRDefault="000905A2">
      <w:pPr>
        <w:pStyle w:val="ConsPlusNormal"/>
        <w:spacing w:before="280"/>
        <w:ind w:firstLine="540"/>
        <w:jc w:val="both"/>
      </w:pPr>
      <w:r>
        <w:t xml:space="preserve">5) документы и сведения, предусмотренные </w:t>
      </w:r>
      <w:hyperlink w:anchor="P79">
        <w:r>
          <w:rPr>
            <w:color w:val="0000FF"/>
          </w:rPr>
          <w:t>пунктами 13</w:t>
        </w:r>
      </w:hyperlink>
      <w:r>
        <w:t xml:space="preserve"> - </w:t>
      </w:r>
      <w:hyperlink w:anchor="P144">
        <w:r>
          <w:rPr>
            <w:color w:val="0000FF"/>
          </w:rPr>
          <w:t>17</w:t>
        </w:r>
      </w:hyperlink>
      <w:r>
        <w:t xml:space="preserve"> настоящего Порядка.</w:t>
      </w:r>
    </w:p>
    <w:p w14:paraId="60DCF584" w14:textId="77777777" w:rsidR="000905A2" w:rsidRDefault="000905A2">
      <w:pPr>
        <w:pStyle w:val="ConsPlusNormal"/>
        <w:spacing w:before="280"/>
        <w:ind w:firstLine="540"/>
        <w:jc w:val="both"/>
      </w:pPr>
      <w:r>
        <w:t xml:space="preserve">27. Лицо, осуществляющее организационное обеспечение деятельности комиссии в соответствии с </w:t>
      </w:r>
      <w:hyperlink w:anchor="P51">
        <w:r>
          <w:rPr>
            <w:color w:val="0000FF"/>
          </w:rPr>
          <w:t>пунктом 7</w:t>
        </w:r>
      </w:hyperlink>
      <w:r>
        <w:t xml:space="preserve"> настоящего Порядка, передает в комиссию комплект документов по переоформлению лицензии на пользование недрами, предусмотренный </w:t>
      </w:r>
      <w:hyperlink w:anchor="P172">
        <w:r>
          <w:rPr>
            <w:color w:val="0000FF"/>
          </w:rPr>
          <w:t>пунктом 26</w:t>
        </w:r>
      </w:hyperlink>
      <w:r>
        <w:t xml:space="preserve"> настоящего Порядка, в следующие сроки:</w:t>
      </w:r>
    </w:p>
    <w:p w14:paraId="17C3A531" w14:textId="77777777" w:rsidR="000905A2" w:rsidRDefault="000905A2">
      <w:pPr>
        <w:pStyle w:val="ConsPlusNormal"/>
        <w:spacing w:before="280"/>
        <w:ind w:firstLine="540"/>
        <w:jc w:val="both"/>
      </w:pPr>
      <w:r>
        <w:t>1) в течение 15 рабочих дней с даты регистрации заявки (за исключением случая, предусмотренного подпунктом 2 настоящего пункта);</w:t>
      </w:r>
    </w:p>
    <w:p w14:paraId="47A51348" w14:textId="77777777" w:rsidR="000905A2" w:rsidRDefault="000905A2">
      <w:pPr>
        <w:pStyle w:val="ConsPlusNormal"/>
        <w:spacing w:before="280"/>
        <w:ind w:firstLine="540"/>
        <w:jc w:val="both"/>
      </w:pPr>
      <w:bookmarkStart w:id="39" w:name="P183"/>
      <w:bookmarkEnd w:id="39"/>
      <w:r>
        <w:t xml:space="preserve">2) в течение 10 рабочих дней с даты получения решения органов, указанных в </w:t>
      </w:r>
      <w:hyperlink w:anchor="P233">
        <w:r>
          <w:rPr>
            <w:color w:val="0000FF"/>
          </w:rPr>
          <w:t>пункте 43</w:t>
        </w:r>
      </w:hyperlink>
      <w:r>
        <w:t xml:space="preserve"> настоящего Порядка, о признании жалобы заявителя на решение комиссии об отказе в переоформлении лицензии на пользование недрами обоснованной.</w:t>
      </w:r>
    </w:p>
    <w:p w14:paraId="22E179C4" w14:textId="77777777" w:rsidR="000905A2" w:rsidRDefault="000905A2">
      <w:pPr>
        <w:pStyle w:val="ConsPlusNormal"/>
        <w:spacing w:before="280"/>
        <w:ind w:firstLine="540"/>
        <w:jc w:val="both"/>
      </w:pPr>
      <w:r>
        <w:t xml:space="preserve">28. Секретарь комиссии на основании комплекта документов по переоформлению лицензии на пользование недрами, предусмотренного </w:t>
      </w:r>
      <w:hyperlink w:anchor="P172">
        <w:r>
          <w:rPr>
            <w:color w:val="0000FF"/>
          </w:rPr>
          <w:t>пунктом 26</w:t>
        </w:r>
      </w:hyperlink>
      <w:r>
        <w:t xml:space="preserve"> настоящего Порядка, в течение 5 рабочих дней с даты его получения осуществляет подготовку проекта повестки заседания комиссии, содержащего сведения, предусмотренные </w:t>
      </w:r>
      <w:hyperlink w:anchor="P208">
        <w:r>
          <w:rPr>
            <w:color w:val="0000FF"/>
          </w:rPr>
          <w:t>подпунктами 1</w:t>
        </w:r>
      </w:hyperlink>
      <w:r>
        <w:t xml:space="preserve"> - </w:t>
      </w:r>
      <w:hyperlink w:anchor="P213">
        <w:r>
          <w:rPr>
            <w:color w:val="0000FF"/>
          </w:rPr>
          <w:t>3 пункта 37</w:t>
        </w:r>
      </w:hyperlink>
      <w:r>
        <w:t xml:space="preserve"> настоящего Порядка.</w:t>
      </w:r>
    </w:p>
    <w:p w14:paraId="3F09080E" w14:textId="77777777" w:rsidR="000905A2" w:rsidRDefault="000905A2">
      <w:pPr>
        <w:pStyle w:val="ConsPlusNormal"/>
        <w:spacing w:before="280"/>
        <w:ind w:firstLine="540"/>
        <w:jc w:val="both"/>
      </w:pPr>
      <w:r>
        <w:t xml:space="preserve">Секретарь комиссии направляет членам комиссии на адреса их электронной почты проект повестки заседания комиссии, содержащий сведения, предусмотренные </w:t>
      </w:r>
      <w:hyperlink w:anchor="P208">
        <w:r>
          <w:rPr>
            <w:color w:val="0000FF"/>
          </w:rPr>
          <w:t>подпунктами 1</w:t>
        </w:r>
      </w:hyperlink>
      <w:r>
        <w:t xml:space="preserve"> - </w:t>
      </w:r>
      <w:hyperlink w:anchor="P213">
        <w:r>
          <w:rPr>
            <w:color w:val="0000FF"/>
          </w:rPr>
          <w:t>3 пункта 37</w:t>
        </w:r>
      </w:hyperlink>
      <w:r>
        <w:t xml:space="preserve"> настоящего Порядка, и извещение о проведении заседания комиссии не позднее чем за 7 рабочих дней до даты ее заседания.</w:t>
      </w:r>
    </w:p>
    <w:p w14:paraId="5886CF3C" w14:textId="77777777" w:rsidR="000905A2" w:rsidRDefault="000905A2">
      <w:pPr>
        <w:pStyle w:val="ConsPlusNormal"/>
        <w:spacing w:before="280"/>
        <w:ind w:firstLine="540"/>
        <w:jc w:val="both"/>
      </w:pPr>
      <w:r>
        <w:t>Извещение о проведении заседания комиссии должно содержать сведения о дате и месте проведения заседания комиссии, способе участия членов комиссии в заседании (очно и (или) с использованием видео-конференц-связи).</w:t>
      </w:r>
    </w:p>
    <w:p w14:paraId="46C91BF2" w14:textId="77777777" w:rsidR="000905A2" w:rsidRDefault="000905A2">
      <w:pPr>
        <w:pStyle w:val="ConsPlusNormal"/>
        <w:spacing w:before="280"/>
        <w:ind w:firstLine="540"/>
        <w:jc w:val="both"/>
      </w:pPr>
      <w:r>
        <w:t xml:space="preserve">Секретарь комиссии в день направления извещения о проведении заседания комиссии, предусмотренного абзацем третьим настоящего пункта, обеспечивает возможность ознакомления членов комиссии с комплектом документов по переоформлению лицензии на пользование недрами, предусмотренным </w:t>
      </w:r>
      <w:hyperlink w:anchor="P172">
        <w:r>
          <w:rPr>
            <w:color w:val="0000FF"/>
          </w:rPr>
          <w:t>пунктом 26</w:t>
        </w:r>
      </w:hyperlink>
      <w:r>
        <w:t xml:space="preserve"> настоящего Порядка, с использованием федеральной государственной информационной системы "Автоматизированная система лицензирования недропользования".</w:t>
      </w:r>
    </w:p>
    <w:p w14:paraId="2C41E304" w14:textId="77777777" w:rsidR="000905A2" w:rsidRDefault="000905A2">
      <w:pPr>
        <w:pStyle w:val="ConsPlusNormal"/>
        <w:spacing w:before="280"/>
        <w:ind w:firstLine="540"/>
        <w:jc w:val="both"/>
      </w:pPr>
      <w:r>
        <w:t>29. Секретарь комиссии не позднее чем за 1 рабочий день до заседания комиссии направляет членам комиссии на адреса их электронной почты информацию для подключения к заседанию комиссии с использованием видео-конференц-связи.</w:t>
      </w:r>
    </w:p>
    <w:p w14:paraId="76AECA98" w14:textId="77777777" w:rsidR="000905A2" w:rsidRDefault="000905A2">
      <w:pPr>
        <w:pStyle w:val="ConsPlusNormal"/>
        <w:jc w:val="both"/>
      </w:pPr>
    </w:p>
    <w:p w14:paraId="2A9F27A0" w14:textId="77777777" w:rsidR="000905A2" w:rsidRDefault="000905A2">
      <w:pPr>
        <w:pStyle w:val="ConsPlusTitle"/>
        <w:jc w:val="center"/>
        <w:outlineLvl w:val="1"/>
      </w:pPr>
      <w:r>
        <w:t>IV. Рассмотрение документов по переоформлению лицензии</w:t>
      </w:r>
    </w:p>
    <w:p w14:paraId="36BFE916" w14:textId="77777777" w:rsidR="000905A2" w:rsidRDefault="000905A2">
      <w:pPr>
        <w:pStyle w:val="ConsPlusTitle"/>
        <w:jc w:val="center"/>
      </w:pPr>
      <w:r>
        <w:t>на пользование недрами комиссией</w:t>
      </w:r>
    </w:p>
    <w:p w14:paraId="7B5DC12A" w14:textId="77777777" w:rsidR="000905A2" w:rsidRDefault="000905A2">
      <w:pPr>
        <w:pStyle w:val="ConsPlusNormal"/>
        <w:jc w:val="both"/>
      </w:pPr>
    </w:p>
    <w:p w14:paraId="56C84FBC" w14:textId="77777777" w:rsidR="000905A2" w:rsidRDefault="000905A2">
      <w:pPr>
        <w:pStyle w:val="ConsPlusNormal"/>
        <w:ind w:firstLine="540"/>
        <w:jc w:val="both"/>
      </w:pPr>
      <w:r>
        <w:t xml:space="preserve">30. На заседании комиссии осуществляется рассмотрение комплекта документов по переоформлению лицензии на пользование недрами, предусмотренного </w:t>
      </w:r>
      <w:hyperlink w:anchor="P172">
        <w:r>
          <w:rPr>
            <w:color w:val="0000FF"/>
          </w:rPr>
          <w:t>пунктом 26</w:t>
        </w:r>
      </w:hyperlink>
      <w:r>
        <w:t xml:space="preserve"> настоящего Порядка, на предмет наличия (отсутствия) оснований для отказа, предусмотренных </w:t>
      </w:r>
      <w:hyperlink w:anchor="P197">
        <w:r>
          <w:rPr>
            <w:color w:val="0000FF"/>
          </w:rPr>
          <w:t>пунктом 34</w:t>
        </w:r>
      </w:hyperlink>
      <w:r>
        <w:t xml:space="preserve"> настоящего Порядка.</w:t>
      </w:r>
    </w:p>
    <w:p w14:paraId="5DA7B34A" w14:textId="77777777" w:rsidR="000905A2" w:rsidRDefault="000905A2">
      <w:pPr>
        <w:pStyle w:val="ConsPlusNormal"/>
        <w:spacing w:before="280"/>
        <w:ind w:firstLine="540"/>
        <w:jc w:val="both"/>
      </w:pPr>
      <w:r>
        <w:t xml:space="preserve">31. При рассмотрении комплекта документов по переоформлению лицензии на пользование недрами, предусмотренного </w:t>
      </w:r>
      <w:hyperlink w:anchor="P172">
        <w:r>
          <w:rPr>
            <w:color w:val="0000FF"/>
          </w:rPr>
          <w:t>пунктом 26</w:t>
        </w:r>
      </w:hyperlink>
      <w:r>
        <w:t xml:space="preserve"> настоящего Порядка, члены комиссии вправе голосовать по вопросам, включенным в повестку заседания комиссии, или воздержаться от голосования по любому из них, знакомиться с содержанием представленного на рассмотрение комплекта документов, задавать вопросы другим членам комиссии, представлять особое мнение, прилагаемое к протоколу заседания комиссии.</w:t>
      </w:r>
    </w:p>
    <w:p w14:paraId="05960F7A" w14:textId="77777777" w:rsidR="000905A2" w:rsidRDefault="000905A2">
      <w:pPr>
        <w:pStyle w:val="ConsPlusNormal"/>
        <w:spacing w:before="280"/>
        <w:ind w:firstLine="540"/>
        <w:jc w:val="both"/>
      </w:pPr>
      <w:r>
        <w:t>Заседание комиссии является правомочным в случае присутствия на нем не менее половины членов комиссии. Решения комиссии принимаются путем открытого голосования простым большинством голосов присутствующих на заседании членов комиссии. В случае равенства голосов решающим является голос председателя комиссии, а при его отсутствии - заместителя председателя комиссии.</w:t>
      </w:r>
    </w:p>
    <w:p w14:paraId="68DC7CE1" w14:textId="77777777" w:rsidR="000905A2" w:rsidRDefault="000905A2">
      <w:pPr>
        <w:pStyle w:val="ConsPlusNormal"/>
        <w:spacing w:before="280"/>
        <w:ind w:firstLine="540"/>
        <w:jc w:val="both"/>
      </w:pPr>
      <w:r>
        <w:t xml:space="preserve">32. В случае возникновения обстоятельств непреодолимой силы в соответствии с </w:t>
      </w:r>
      <w:hyperlink r:id="rId62">
        <w:r>
          <w:rPr>
            <w:color w:val="0000FF"/>
          </w:rPr>
          <w:t>пунктом 3 статьи 401</w:t>
        </w:r>
      </w:hyperlink>
      <w:r>
        <w:t xml:space="preserve"> Гражданского кодекса Российской Федерации, препятствующих проведению заседания комиссии в назначенный день, или при отсутствии кворума для заседания комиссии председателем комиссии (а при его отсутствии - заместителем председателя комиссии) принимается решение о переносе срока проведения заседания, но не более чем на 5 рабочих дней.</w:t>
      </w:r>
    </w:p>
    <w:p w14:paraId="6DAFC177" w14:textId="77777777" w:rsidR="000905A2" w:rsidRDefault="000905A2">
      <w:pPr>
        <w:pStyle w:val="ConsPlusNormal"/>
        <w:spacing w:before="280"/>
        <w:ind w:firstLine="540"/>
        <w:jc w:val="both"/>
      </w:pPr>
      <w:bookmarkStart w:id="40" w:name="P197"/>
      <w:bookmarkEnd w:id="40"/>
      <w:r>
        <w:t xml:space="preserve">33. По результатам рассмотрения комплекта документов по переоформлению лицензии на пользование недрами, предусмотренного </w:t>
      </w:r>
      <w:hyperlink w:anchor="P172">
        <w:r>
          <w:rPr>
            <w:color w:val="0000FF"/>
          </w:rPr>
          <w:t>пунктом 26</w:t>
        </w:r>
      </w:hyperlink>
      <w:r>
        <w:t xml:space="preserve"> настоящего Порядка, комиссия вправе принять следующие решения:</w:t>
      </w:r>
    </w:p>
    <w:p w14:paraId="0A9DEA7E" w14:textId="77777777" w:rsidR="000905A2" w:rsidRDefault="000905A2">
      <w:pPr>
        <w:pStyle w:val="ConsPlusNormal"/>
        <w:spacing w:before="280"/>
        <w:ind w:firstLine="540"/>
        <w:jc w:val="both"/>
      </w:pPr>
      <w:r>
        <w:t>1) о переоформлении лицензии на пользование недрами при отсутствии оснований, предусмотренных пунктом 34 настоящего Порядка;</w:t>
      </w:r>
    </w:p>
    <w:p w14:paraId="6739ABC7" w14:textId="77777777" w:rsidR="000905A2" w:rsidRDefault="000905A2">
      <w:pPr>
        <w:pStyle w:val="ConsPlusNormal"/>
        <w:spacing w:before="280"/>
        <w:ind w:firstLine="540"/>
        <w:jc w:val="both"/>
      </w:pPr>
      <w:r>
        <w:t>2) об отказе в переоформлении лицензии на пользование недрами при наличии оснований, предусмотренных пунктом 34 настоящего Порядка.</w:t>
      </w:r>
    </w:p>
    <w:p w14:paraId="2A7FE07D" w14:textId="77777777" w:rsidR="000905A2" w:rsidRDefault="000905A2">
      <w:pPr>
        <w:pStyle w:val="ConsPlusNormal"/>
        <w:spacing w:before="280"/>
        <w:ind w:firstLine="540"/>
        <w:jc w:val="both"/>
      </w:pPr>
      <w:bookmarkStart w:id="41" w:name="P200"/>
      <w:bookmarkEnd w:id="41"/>
      <w:r>
        <w:t xml:space="preserve">34. Принятие решения об отказе в переоформлении лицензии на пользование недрами осуществляется комиссией в случаях, предусмотренных </w:t>
      </w:r>
      <w:hyperlink r:id="rId63">
        <w:r>
          <w:rPr>
            <w:color w:val="0000FF"/>
          </w:rPr>
          <w:t>частью второй статьи 17.1</w:t>
        </w:r>
      </w:hyperlink>
      <w:r>
        <w:t xml:space="preserve"> Закона Российской Федерации "О недрах".</w:t>
      </w:r>
    </w:p>
    <w:p w14:paraId="06D3E42B" w14:textId="77777777" w:rsidR="000905A2" w:rsidRDefault="000905A2">
      <w:pPr>
        <w:pStyle w:val="ConsPlusNormal"/>
        <w:jc w:val="both"/>
      </w:pPr>
    </w:p>
    <w:p w14:paraId="09E50769" w14:textId="77777777" w:rsidR="000905A2" w:rsidRDefault="000905A2">
      <w:pPr>
        <w:pStyle w:val="ConsPlusTitle"/>
        <w:jc w:val="center"/>
        <w:outlineLvl w:val="1"/>
      </w:pPr>
      <w:r>
        <w:t>V. Оформление решения комиссии о переоформлении</w:t>
      </w:r>
    </w:p>
    <w:p w14:paraId="325A0D0E" w14:textId="77777777" w:rsidR="000905A2" w:rsidRDefault="000905A2">
      <w:pPr>
        <w:pStyle w:val="ConsPlusTitle"/>
        <w:jc w:val="center"/>
      </w:pPr>
      <w:r>
        <w:t>(об отказе в переоформлении) лицензии на пользование недрами</w:t>
      </w:r>
    </w:p>
    <w:p w14:paraId="43B3979F" w14:textId="77777777" w:rsidR="000905A2" w:rsidRDefault="000905A2">
      <w:pPr>
        <w:pStyle w:val="ConsPlusNormal"/>
        <w:jc w:val="both"/>
      </w:pPr>
    </w:p>
    <w:p w14:paraId="5BCC77D1" w14:textId="77777777" w:rsidR="000905A2" w:rsidRDefault="000905A2">
      <w:pPr>
        <w:pStyle w:val="ConsPlusNormal"/>
        <w:ind w:firstLine="540"/>
        <w:jc w:val="both"/>
      </w:pPr>
      <w:bookmarkStart w:id="42" w:name="P205"/>
      <w:bookmarkEnd w:id="42"/>
      <w:r>
        <w:t xml:space="preserve">35. Решение, предусмотренное </w:t>
      </w:r>
      <w:hyperlink w:anchor="P197">
        <w:r>
          <w:rPr>
            <w:color w:val="0000FF"/>
          </w:rPr>
          <w:t>пунктом 33</w:t>
        </w:r>
      </w:hyperlink>
      <w:r>
        <w:t xml:space="preserve"> настоящего Порядка, оформляется протоколом заседания комиссии в виде документа (электронного документа), подписанного всеми присутствующими на заседании членами комиссии. Подписание возможно с использованием электронной подписи в соответствии с требованиями Федерального </w:t>
      </w:r>
      <w:hyperlink r:id="rId64">
        <w:r>
          <w:rPr>
            <w:color w:val="0000FF"/>
          </w:rPr>
          <w:t>закона</w:t>
        </w:r>
      </w:hyperlink>
      <w:r>
        <w:t xml:space="preserve"> "Об электронной подписи".</w:t>
      </w:r>
    </w:p>
    <w:p w14:paraId="4E1D6A96" w14:textId="77777777" w:rsidR="000905A2" w:rsidRDefault="000905A2">
      <w:pPr>
        <w:pStyle w:val="ConsPlusNormal"/>
        <w:spacing w:before="280"/>
        <w:ind w:firstLine="540"/>
        <w:jc w:val="both"/>
      </w:pPr>
      <w:r>
        <w:t>36. Протокол заседания комиссии оформляется и подписывается членами комиссии в порядке, предусмотренном пунктом 35 настоящего Порядка, в течение 10 рабочих дней с даты проведения заседания комиссии.</w:t>
      </w:r>
    </w:p>
    <w:p w14:paraId="598ED847" w14:textId="77777777" w:rsidR="000905A2" w:rsidRDefault="000905A2">
      <w:pPr>
        <w:pStyle w:val="ConsPlusNormal"/>
        <w:spacing w:before="280"/>
        <w:ind w:firstLine="540"/>
        <w:jc w:val="both"/>
      </w:pPr>
      <w:r>
        <w:t>37. В протоколе заседания комиссии по каждому из рассмотренных вопросов о переоформлении лицензии на пользование недрами указываются:</w:t>
      </w:r>
    </w:p>
    <w:p w14:paraId="580C0930" w14:textId="77777777" w:rsidR="000905A2" w:rsidRDefault="000905A2">
      <w:pPr>
        <w:pStyle w:val="ConsPlusNormal"/>
        <w:spacing w:before="280"/>
        <w:ind w:firstLine="540"/>
        <w:jc w:val="both"/>
      </w:pPr>
      <w:bookmarkStart w:id="43" w:name="P208"/>
      <w:bookmarkEnd w:id="43"/>
      <w:r>
        <w:t>1) сведения о заявителе и о пользователе недр по переоформляемой лицензии на пользование недрами, в том числе:</w:t>
      </w:r>
    </w:p>
    <w:p w14:paraId="60C957C5" w14:textId="77777777" w:rsidR="000905A2" w:rsidRDefault="000905A2">
      <w:pPr>
        <w:pStyle w:val="ConsPlusNormal"/>
        <w:spacing w:before="280"/>
        <w:ind w:firstLine="540"/>
        <w:jc w:val="both"/>
      </w:pPr>
      <w:r>
        <w:t>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w:t>
      </w:r>
    </w:p>
    <w:p w14:paraId="2738F889" w14:textId="77777777" w:rsidR="000905A2" w:rsidRDefault="000905A2">
      <w:pPr>
        <w:pStyle w:val="ConsPlusNormal"/>
        <w:spacing w:before="280"/>
        <w:ind w:firstLine="540"/>
        <w:jc w:val="both"/>
      </w:pPr>
      <w: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w:t>
      </w:r>
    </w:p>
    <w:p w14:paraId="4FA35CB0" w14:textId="77777777" w:rsidR="000905A2" w:rsidRDefault="000905A2">
      <w:pPr>
        <w:pStyle w:val="ConsPlusNormal"/>
        <w:spacing w:before="280"/>
        <w:ind w:firstLine="540"/>
        <w:jc w:val="both"/>
      </w:pPr>
      <w:r>
        <w:t xml:space="preserve">абзац исключен. - </w:t>
      </w:r>
      <w:hyperlink r:id="rId65">
        <w:r>
          <w:rPr>
            <w:color w:val="0000FF"/>
          </w:rPr>
          <w:t>Постановление</w:t>
        </w:r>
      </w:hyperlink>
      <w:r>
        <w:t xml:space="preserve"> Правительства Кемеровской области - Кузбасса от 15.08.2023 N 525;</w:t>
      </w:r>
    </w:p>
    <w:p w14:paraId="49279943" w14:textId="77777777" w:rsidR="000905A2" w:rsidRDefault="000905A2">
      <w:pPr>
        <w:pStyle w:val="ConsPlusNormal"/>
        <w:spacing w:before="280"/>
        <w:ind w:firstLine="540"/>
        <w:jc w:val="both"/>
      </w:pPr>
      <w:r>
        <w:t>2) государственный регистрационный номер переоформляемой лицензии на пользование недрами, дата ее государственной регистрации, наименование участка недр (при наличии), вид пользования недрами;</w:t>
      </w:r>
    </w:p>
    <w:p w14:paraId="0F2F8A91" w14:textId="77777777" w:rsidR="000905A2" w:rsidRDefault="000905A2">
      <w:pPr>
        <w:pStyle w:val="ConsPlusNormal"/>
        <w:spacing w:before="280"/>
        <w:ind w:firstLine="540"/>
        <w:jc w:val="both"/>
      </w:pPr>
      <w:bookmarkStart w:id="44" w:name="P213"/>
      <w:bookmarkEnd w:id="44"/>
      <w:r>
        <w:t xml:space="preserve">3) основание (основания) переоформления лицензии на пользование недрами, предусмотренное (предусмотренные) </w:t>
      </w:r>
      <w:hyperlink w:anchor="P52">
        <w:r>
          <w:rPr>
            <w:color w:val="0000FF"/>
          </w:rPr>
          <w:t>пунктом 8</w:t>
        </w:r>
      </w:hyperlink>
      <w:r>
        <w:t xml:space="preserve"> настоящего Порядка;</w:t>
      </w:r>
    </w:p>
    <w:p w14:paraId="2DE38D61" w14:textId="77777777" w:rsidR="000905A2" w:rsidRDefault="000905A2">
      <w:pPr>
        <w:pStyle w:val="ConsPlusNormal"/>
        <w:spacing w:before="280"/>
        <w:ind w:firstLine="540"/>
        <w:jc w:val="both"/>
      </w:pPr>
      <w:r>
        <w:t xml:space="preserve">4) информация о наличии (отсутствии) оснований для отказа в переоформлении лицензии на пользование недрами, предусмотренных </w:t>
      </w:r>
      <w:hyperlink w:anchor="P200">
        <w:r>
          <w:rPr>
            <w:color w:val="0000FF"/>
          </w:rPr>
          <w:t>пунктом 34</w:t>
        </w:r>
      </w:hyperlink>
      <w:r>
        <w:t xml:space="preserve"> настоящего Порядка;</w:t>
      </w:r>
    </w:p>
    <w:p w14:paraId="0DB39EA1" w14:textId="77777777" w:rsidR="000905A2" w:rsidRDefault="000905A2">
      <w:pPr>
        <w:pStyle w:val="ConsPlusNormal"/>
        <w:spacing w:before="280"/>
        <w:ind w:firstLine="540"/>
        <w:jc w:val="both"/>
      </w:pPr>
      <w:r>
        <w:t xml:space="preserve">5) решение комиссии, предусмотренное </w:t>
      </w:r>
      <w:hyperlink w:anchor="P197">
        <w:r>
          <w:rPr>
            <w:color w:val="0000FF"/>
          </w:rPr>
          <w:t>пунктом 33</w:t>
        </w:r>
      </w:hyperlink>
      <w:r>
        <w:t xml:space="preserve"> настоящего Порядка.</w:t>
      </w:r>
    </w:p>
    <w:p w14:paraId="3ED9388A" w14:textId="77777777" w:rsidR="000905A2" w:rsidRDefault="000905A2">
      <w:pPr>
        <w:pStyle w:val="ConsPlusNormal"/>
        <w:spacing w:before="280"/>
        <w:ind w:firstLine="540"/>
        <w:jc w:val="both"/>
      </w:pPr>
      <w:r>
        <w:t>К протоколу заседания комиссии прилагаются особые мнения членов комиссии (при наличии).</w:t>
      </w:r>
    </w:p>
    <w:p w14:paraId="2E5AECDC" w14:textId="77777777" w:rsidR="000905A2" w:rsidRDefault="000905A2">
      <w:pPr>
        <w:pStyle w:val="ConsPlusNormal"/>
        <w:spacing w:before="280"/>
        <w:ind w:firstLine="540"/>
        <w:jc w:val="both"/>
      </w:pPr>
      <w:r>
        <w:lastRenderedPageBreak/>
        <w:t xml:space="preserve">38. Секретарь комиссии в течение 1 рабочего дня с даты подписания членами комиссии в порядке, предусмотренном </w:t>
      </w:r>
      <w:hyperlink w:anchor="P205">
        <w:r>
          <w:rPr>
            <w:color w:val="0000FF"/>
          </w:rPr>
          <w:t>пунктом 35</w:t>
        </w:r>
      </w:hyperlink>
      <w:r>
        <w:t xml:space="preserve"> настоящего Порядка, протокола заседания комиссии размещает его в федеральной государственной информационной системе "Автоматизированная система лицензирования недропользования".</w:t>
      </w:r>
    </w:p>
    <w:p w14:paraId="713D8EE2" w14:textId="77777777" w:rsidR="000905A2" w:rsidRDefault="000905A2">
      <w:pPr>
        <w:pStyle w:val="ConsPlusNormal"/>
        <w:spacing w:before="280"/>
        <w:ind w:firstLine="540"/>
        <w:jc w:val="both"/>
      </w:pPr>
      <w:r>
        <w:t>39. МПР Кузбасса в течение 3 рабочих дней с даты размещения подписанного членами комиссии протокола заседания комиссии в федеральной государственной информационной системе "Автоматизированная система лицензирования недропользования" уведомляет заявителя о принятом решении с использованием личного кабинета недропользователя и по адресу электронной почты, указанному в заявке (при наличии), или почтовым отправлением по адресу, указанному в заявке.</w:t>
      </w:r>
    </w:p>
    <w:p w14:paraId="619F6192" w14:textId="77777777" w:rsidR="000905A2" w:rsidRDefault="000905A2">
      <w:pPr>
        <w:pStyle w:val="ConsPlusNormal"/>
        <w:jc w:val="both"/>
      </w:pPr>
    </w:p>
    <w:p w14:paraId="3A6F066A" w14:textId="77777777" w:rsidR="000905A2" w:rsidRDefault="000905A2">
      <w:pPr>
        <w:pStyle w:val="ConsPlusTitle"/>
        <w:jc w:val="center"/>
        <w:outlineLvl w:val="1"/>
      </w:pPr>
      <w:r>
        <w:t>VI. Размещение информации о переоформлении лицензии</w:t>
      </w:r>
    </w:p>
    <w:p w14:paraId="5055EB52" w14:textId="77777777" w:rsidR="000905A2" w:rsidRDefault="000905A2">
      <w:pPr>
        <w:pStyle w:val="ConsPlusTitle"/>
        <w:jc w:val="center"/>
      </w:pPr>
      <w:r>
        <w:t>на пользование недрами в государственном реестре участков</w:t>
      </w:r>
    </w:p>
    <w:p w14:paraId="0B318854" w14:textId="77777777" w:rsidR="000905A2" w:rsidRDefault="000905A2">
      <w:pPr>
        <w:pStyle w:val="ConsPlusTitle"/>
        <w:jc w:val="center"/>
      </w:pPr>
      <w:r>
        <w:t>недр, предоставленных в пользование, и лицензий</w:t>
      </w:r>
    </w:p>
    <w:p w14:paraId="0647A256" w14:textId="77777777" w:rsidR="000905A2" w:rsidRDefault="000905A2">
      <w:pPr>
        <w:pStyle w:val="ConsPlusTitle"/>
        <w:jc w:val="center"/>
      </w:pPr>
      <w:r>
        <w:t>на пользование недрами</w:t>
      </w:r>
    </w:p>
    <w:p w14:paraId="052B69FA" w14:textId="77777777" w:rsidR="000905A2" w:rsidRDefault="000905A2">
      <w:pPr>
        <w:pStyle w:val="ConsPlusNormal"/>
        <w:jc w:val="both"/>
      </w:pPr>
    </w:p>
    <w:p w14:paraId="6D8D6027" w14:textId="77777777" w:rsidR="000905A2" w:rsidRDefault="000905A2">
      <w:pPr>
        <w:pStyle w:val="ConsPlusNormal"/>
        <w:ind w:firstLine="540"/>
        <w:jc w:val="both"/>
      </w:pPr>
      <w:r>
        <w:t xml:space="preserve">40. Размещение подписанного членами комиссии протокола заседания комиссии, по результатам которого принято решение о переоформлении лицензии на пользование недрами, в федеральной государственной информационной системе "Автоматизированная система лицензирования недропользования" является основанием для оформления, государственной регистрации и выдачи переоформленной лицензии на пользование недрами в порядке, установленном в соответствии с </w:t>
      </w:r>
      <w:hyperlink r:id="rId66">
        <w:r>
          <w:rPr>
            <w:color w:val="0000FF"/>
          </w:rPr>
          <w:t>частью семнадцатой статьи 12.1</w:t>
        </w:r>
      </w:hyperlink>
      <w:r>
        <w:t xml:space="preserve"> Закона Российской Федерации "О недрах".</w:t>
      </w:r>
    </w:p>
    <w:p w14:paraId="63AEAB2E" w14:textId="77777777" w:rsidR="000905A2" w:rsidRDefault="000905A2">
      <w:pPr>
        <w:pStyle w:val="ConsPlusNormal"/>
        <w:spacing w:before="280"/>
        <w:ind w:firstLine="540"/>
        <w:jc w:val="both"/>
      </w:pPr>
      <w:r>
        <w:t xml:space="preserve">41. Запись о переоформлении лицензии на пользование недрами вносится в государственный реестр участков недр, предоставленных в пользование, и лицензий на пользование недрами, предусмотренный </w:t>
      </w:r>
      <w:hyperlink r:id="rId67">
        <w:r>
          <w:rPr>
            <w:color w:val="0000FF"/>
          </w:rPr>
          <w:t>статьей 28</w:t>
        </w:r>
      </w:hyperlink>
      <w:r>
        <w:t xml:space="preserve"> Закона Российской Федерации "О недрах", в автоматическом режиме не позднее 1 рабочего дня, следующего за днем государственной регистрации переоформленной лицензии на пользование недрами.</w:t>
      </w:r>
    </w:p>
    <w:p w14:paraId="3EE9FD05" w14:textId="77777777" w:rsidR="000905A2" w:rsidRDefault="000905A2">
      <w:pPr>
        <w:pStyle w:val="ConsPlusNormal"/>
        <w:spacing w:before="280"/>
        <w:ind w:firstLine="540"/>
        <w:jc w:val="both"/>
      </w:pPr>
      <w:r>
        <w:t xml:space="preserve">42. МПР Кузбасса обеспечивает хранение электронных версий поступивших заявок и прилагаемых к ним документов и сведений, а также журналов учета операций по указанным заявкам в федеральной государственной информационной системе "Автоматизированная система лицензирования недропользования" в течение 5 лет с даты их регистрации в соответствии с </w:t>
      </w:r>
      <w:hyperlink w:anchor="P159">
        <w:r>
          <w:rPr>
            <w:color w:val="0000FF"/>
          </w:rPr>
          <w:t>пунктом 22</w:t>
        </w:r>
      </w:hyperlink>
      <w:r>
        <w:t xml:space="preserve"> настоящего Порядка.</w:t>
      </w:r>
    </w:p>
    <w:p w14:paraId="319C8594" w14:textId="77777777" w:rsidR="000905A2" w:rsidRDefault="000905A2">
      <w:pPr>
        <w:pStyle w:val="ConsPlusNormal"/>
        <w:jc w:val="both"/>
      </w:pPr>
    </w:p>
    <w:p w14:paraId="5CBD53A8" w14:textId="77777777" w:rsidR="000905A2" w:rsidRDefault="000905A2">
      <w:pPr>
        <w:pStyle w:val="ConsPlusTitle"/>
        <w:jc w:val="center"/>
        <w:outlineLvl w:val="1"/>
      </w:pPr>
      <w:r>
        <w:t>VII. Обжалование действий (бездействия) должностных лиц</w:t>
      </w:r>
    </w:p>
    <w:p w14:paraId="663F4C84" w14:textId="77777777" w:rsidR="000905A2" w:rsidRDefault="000905A2">
      <w:pPr>
        <w:pStyle w:val="ConsPlusTitle"/>
        <w:jc w:val="center"/>
      </w:pPr>
      <w:r>
        <w:t>МПР Кузбасса, а также решения комиссии об отказе</w:t>
      </w:r>
    </w:p>
    <w:p w14:paraId="256740CB" w14:textId="77777777" w:rsidR="000905A2" w:rsidRDefault="000905A2">
      <w:pPr>
        <w:pStyle w:val="ConsPlusTitle"/>
        <w:jc w:val="center"/>
      </w:pPr>
      <w:r>
        <w:t>в переоформлении лицензии на пользование недрам</w:t>
      </w:r>
    </w:p>
    <w:p w14:paraId="052D6140" w14:textId="77777777" w:rsidR="000905A2" w:rsidRDefault="000905A2">
      <w:pPr>
        <w:pStyle w:val="ConsPlusNormal"/>
        <w:jc w:val="both"/>
      </w:pPr>
    </w:p>
    <w:p w14:paraId="38F87BE3" w14:textId="77777777" w:rsidR="000905A2" w:rsidRDefault="000905A2">
      <w:pPr>
        <w:pStyle w:val="ConsPlusNormal"/>
        <w:ind w:firstLine="540"/>
        <w:jc w:val="both"/>
      </w:pPr>
      <w:bookmarkStart w:id="45" w:name="P233"/>
      <w:bookmarkEnd w:id="45"/>
      <w:r>
        <w:t>43. Заявитель вправе обжаловать действия (бездействие) и решения должностных лиц МПР Кузбасса, а также решение комиссии, создаваемой МПР Кузбасса, посредством подачи жалобы в МПР Кузбасса на имя министра природных ресурсов и экологии Кузбасса.</w:t>
      </w:r>
    </w:p>
    <w:p w14:paraId="2FB590AD" w14:textId="77777777" w:rsidR="000905A2" w:rsidRDefault="000905A2">
      <w:pPr>
        <w:pStyle w:val="ConsPlusNormal"/>
        <w:spacing w:before="280"/>
        <w:ind w:firstLine="540"/>
        <w:jc w:val="both"/>
      </w:pPr>
      <w:r>
        <w:t xml:space="preserve">44. В случае признания жалобы заявителя на решение комиссии об отказе в переоформлении лицензии на пользование недрами обоснованной, комплект документов по переоформлению лицензию на пользование недрами, предусмотренный </w:t>
      </w:r>
      <w:hyperlink w:anchor="P172">
        <w:r>
          <w:rPr>
            <w:color w:val="0000FF"/>
          </w:rPr>
          <w:t>пунктом 26</w:t>
        </w:r>
      </w:hyperlink>
      <w:r>
        <w:t xml:space="preserve"> настоящего Порядка, подлежит повторному рассмотрению комиссией в сроки, предусмотренные </w:t>
      </w:r>
      <w:hyperlink w:anchor="P183">
        <w:r>
          <w:rPr>
            <w:color w:val="0000FF"/>
          </w:rPr>
          <w:t>подпунктом 2 пункта 27</w:t>
        </w:r>
      </w:hyperlink>
      <w:r>
        <w:t xml:space="preserve"> настоящего Порядка.</w:t>
      </w:r>
    </w:p>
    <w:p w14:paraId="637C1530" w14:textId="77777777" w:rsidR="000905A2" w:rsidRDefault="000905A2">
      <w:pPr>
        <w:pStyle w:val="ConsPlusNormal"/>
        <w:jc w:val="both"/>
      </w:pPr>
    </w:p>
    <w:p w14:paraId="2A45B233" w14:textId="77777777" w:rsidR="000905A2" w:rsidRDefault="000905A2">
      <w:pPr>
        <w:pStyle w:val="ConsPlusNormal"/>
        <w:jc w:val="both"/>
      </w:pPr>
    </w:p>
    <w:p w14:paraId="4ED2073F" w14:textId="77777777" w:rsidR="000905A2" w:rsidRDefault="000905A2">
      <w:pPr>
        <w:pStyle w:val="ConsPlusNormal"/>
        <w:pBdr>
          <w:bottom w:val="single" w:sz="6" w:space="0" w:color="auto"/>
        </w:pBdr>
        <w:spacing w:before="100" w:after="100"/>
        <w:jc w:val="both"/>
        <w:rPr>
          <w:sz w:val="2"/>
          <w:szCs w:val="2"/>
        </w:rPr>
      </w:pPr>
    </w:p>
    <w:p w14:paraId="68E263C2" w14:textId="77777777" w:rsidR="00F97134" w:rsidRDefault="00F97134"/>
    <w:sectPr w:rsidR="00F97134" w:rsidSect="00A84043">
      <w:pgSz w:w="11906" w:h="16838" w:code="9"/>
      <w:pgMar w:top="1134" w:right="851"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A2"/>
    <w:rsid w:val="00000296"/>
    <w:rsid w:val="00001D30"/>
    <w:rsid w:val="00012B50"/>
    <w:rsid w:val="000136D3"/>
    <w:rsid w:val="00020A2A"/>
    <w:rsid w:val="00033525"/>
    <w:rsid w:val="00034629"/>
    <w:rsid w:val="00037710"/>
    <w:rsid w:val="00057269"/>
    <w:rsid w:val="00061BD7"/>
    <w:rsid w:val="00070BB2"/>
    <w:rsid w:val="00070CF7"/>
    <w:rsid w:val="00073384"/>
    <w:rsid w:val="000902E9"/>
    <w:rsid w:val="000905A2"/>
    <w:rsid w:val="00091810"/>
    <w:rsid w:val="00097530"/>
    <w:rsid w:val="000A26C5"/>
    <w:rsid w:val="000A6D09"/>
    <w:rsid w:val="000B062D"/>
    <w:rsid w:val="000B0B73"/>
    <w:rsid w:val="000B30E8"/>
    <w:rsid w:val="000C1D67"/>
    <w:rsid w:val="000C3EB5"/>
    <w:rsid w:val="000D32A6"/>
    <w:rsid w:val="000D4FA9"/>
    <w:rsid w:val="000D58F1"/>
    <w:rsid w:val="000E30C1"/>
    <w:rsid w:val="000F4EB1"/>
    <w:rsid w:val="000F5931"/>
    <w:rsid w:val="001009C0"/>
    <w:rsid w:val="00101F2E"/>
    <w:rsid w:val="00106FD2"/>
    <w:rsid w:val="001104A5"/>
    <w:rsid w:val="00111307"/>
    <w:rsid w:val="00111CE6"/>
    <w:rsid w:val="001229B5"/>
    <w:rsid w:val="00123973"/>
    <w:rsid w:val="00126F05"/>
    <w:rsid w:val="00132B3C"/>
    <w:rsid w:val="001330F6"/>
    <w:rsid w:val="00134B1F"/>
    <w:rsid w:val="00134C73"/>
    <w:rsid w:val="001371BF"/>
    <w:rsid w:val="0014456C"/>
    <w:rsid w:val="001600C9"/>
    <w:rsid w:val="001639D1"/>
    <w:rsid w:val="00175019"/>
    <w:rsid w:val="001770E6"/>
    <w:rsid w:val="00181B63"/>
    <w:rsid w:val="0018359D"/>
    <w:rsid w:val="00183A3B"/>
    <w:rsid w:val="00184904"/>
    <w:rsid w:val="00184F99"/>
    <w:rsid w:val="00192BF4"/>
    <w:rsid w:val="00193665"/>
    <w:rsid w:val="00195EF3"/>
    <w:rsid w:val="00197782"/>
    <w:rsid w:val="001A3731"/>
    <w:rsid w:val="001B007B"/>
    <w:rsid w:val="001B11B8"/>
    <w:rsid w:val="001C6CEA"/>
    <w:rsid w:val="001C7D81"/>
    <w:rsid w:val="001D0BED"/>
    <w:rsid w:val="001D1D41"/>
    <w:rsid w:val="001D43CC"/>
    <w:rsid w:val="001D5CE7"/>
    <w:rsid w:val="001F303D"/>
    <w:rsid w:val="001F485C"/>
    <w:rsid w:val="00200BED"/>
    <w:rsid w:val="002023F4"/>
    <w:rsid w:val="00207696"/>
    <w:rsid w:val="00215B59"/>
    <w:rsid w:val="00225835"/>
    <w:rsid w:val="00240064"/>
    <w:rsid w:val="002464AF"/>
    <w:rsid w:val="00257D1D"/>
    <w:rsid w:val="00264B8D"/>
    <w:rsid w:val="002674D0"/>
    <w:rsid w:val="0027488C"/>
    <w:rsid w:val="00286D02"/>
    <w:rsid w:val="002878B4"/>
    <w:rsid w:val="00293895"/>
    <w:rsid w:val="00294E45"/>
    <w:rsid w:val="00297A01"/>
    <w:rsid w:val="002A2AB8"/>
    <w:rsid w:val="002A4BE6"/>
    <w:rsid w:val="002A5370"/>
    <w:rsid w:val="002B3858"/>
    <w:rsid w:val="002C2CAF"/>
    <w:rsid w:val="002C3B78"/>
    <w:rsid w:val="002C49E8"/>
    <w:rsid w:val="002D187A"/>
    <w:rsid w:val="002E6583"/>
    <w:rsid w:val="002E7C89"/>
    <w:rsid w:val="00302259"/>
    <w:rsid w:val="00306D87"/>
    <w:rsid w:val="003134EE"/>
    <w:rsid w:val="00316B58"/>
    <w:rsid w:val="00334C6F"/>
    <w:rsid w:val="00341D4A"/>
    <w:rsid w:val="003432B6"/>
    <w:rsid w:val="00347D5E"/>
    <w:rsid w:val="00347E98"/>
    <w:rsid w:val="00351DD4"/>
    <w:rsid w:val="003A1582"/>
    <w:rsid w:val="003A371F"/>
    <w:rsid w:val="003A56CB"/>
    <w:rsid w:val="003B1647"/>
    <w:rsid w:val="003B40D4"/>
    <w:rsid w:val="003B656D"/>
    <w:rsid w:val="003B6F5D"/>
    <w:rsid w:val="003C62BE"/>
    <w:rsid w:val="003E0492"/>
    <w:rsid w:val="003E37E4"/>
    <w:rsid w:val="003E628E"/>
    <w:rsid w:val="00427A87"/>
    <w:rsid w:val="00432E9B"/>
    <w:rsid w:val="00436032"/>
    <w:rsid w:val="00436994"/>
    <w:rsid w:val="00444292"/>
    <w:rsid w:val="00444326"/>
    <w:rsid w:val="00444685"/>
    <w:rsid w:val="00444965"/>
    <w:rsid w:val="004477EF"/>
    <w:rsid w:val="004648FE"/>
    <w:rsid w:val="00464A0A"/>
    <w:rsid w:val="00465174"/>
    <w:rsid w:val="00467271"/>
    <w:rsid w:val="00485001"/>
    <w:rsid w:val="00485A7F"/>
    <w:rsid w:val="00490B67"/>
    <w:rsid w:val="004A148B"/>
    <w:rsid w:val="004A20C8"/>
    <w:rsid w:val="004A7D29"/>
    <w:rsid w:val="004B7586"/>
    <w:rsid w:val="004C2AD0"/>
    <w:rsid w:val="004C39FE"/>
    <w:rsid w:val="004C4CAA"/>
    <w:rsid w:val="004C69DD"/>
    <w:rsid w:val="004D2F3F"/>
    <w:rsid w:val="004D681F"/>
    <w:rsid w:val="004D6EC4"/>
    <w:rsid w:val="004F0261"/>
    <w:rsid w:val="004F2439"/>
    <w:rsid w:val="00510988"/>
    <w:rsid w:val="00511134"/>
    <w:rsid w:val="00512CE5"/>
    <w:rsid w:val="0053336D"/>
    <w:rsid w:val="00545251"/>
    <w:rsid w:val="0054621B"/>
    <w:rsid w:val="005465E2"/>
    <w:rsid w:val="00550F60"/>
    <w:rsid w:val="0055660C"/>
    <w:rsid w:val="005570BE"/>
    <w:rsid w:val="0056553E"/>
    <w:rsid w:val="00574089"/>
    <w:rsid w:val="00574D75"/>
    <w:rsid w:val="00574E48"/>
    <w:rsid w:val="0057692C"/>
    <w:rsid w:val="0058114B"/>
    <w:rsid w:val="005831A0"/>
    <w:rsid w:val="00584C3C"/>
    <w:rsid w:val="00591808"/>
    <w:rsid w:val="00592E0B"/>
    <w:rsid w:val="0059524E"/>
    <w:rsid w:val="00597514"/>
    <w:rsid w:val="005A2342"/>
    <w:rsid w:val="005A566B"/>
    <w:rsid w:val="005A5C49"/>
    <w:rsid w:val="005C5EF8"/>
    <w:rsid w:val="005D092C"/>
    <w:rsid w:val="005D4AFE"/>
    <w:rsid w:val="005D73F8"/>
    <w:rsid w:val="005E1D28"/>
    <w:rsid w:val="005E5C7D"/>
    <w:rsid w:val="005F144E"/>
    <w:rsid w:val="005F3BA2"/>
    <w:rsid w:val="00605212"/>
    <w:rsid w:val="00615F8E"/>
    <w:rsid w:val="00617138"/>
    <w:rsid w:val="00617A30"/>
    <w:rsid w:val="00617BE2"/>
    <w:rsid w:val="00625E2F"/>
    <w:rsid w:val="00632AF7"/>
    <w:rsid w:val="00640941"/>
    <w:rsid w:val="006500BE"/>
    <w:rsid w:val="00651AA0"/>
    <w:rsid w:val="006544C7"/>
    <w:rsid w:val="00664BD3"/>
    <w:rsid w:val="00665796"/>
    <w:rsid w:val="006743F0"/>
    <w:rsid w:val="00682B54"/>
    <w:rsid w:val="006A1000"/>
    <w:rsid w:val="006B0357"/>
    <w:rsid w:val="006B2958"/>
    <w:rsid w:val="006B50D2"/>
    <w:rsid w:val="006C31EC"/>
    <w:rsid w:val="006F2FA4"/>
    <w:rsid w:val="006F5781"/>
    <w:rsid w:val="00703412"/>
    <w:rsid w:val="00703D86"/>
    <w:rsid w:val="007076B2"/>
    <w:rsid w:val="0071088C"/>
    <w:rsid w:val="00716FFD"/>
    <w:rsid w:val="00724291"/>
    <w:rsid w:val="007251BA"/>
    <w:rsid w:val="00726B1B"/>
    <w:rsid w:val="00727EDC"/>
    <w:rsid w:val="0073169D"/>
    <w:rsid w:val="007361B0"/>
    <w:rsid w:val="00736D80"/>
    <w:rsid w:val="00740D14"/>
    <w:rsid w:val="00742460"/>
    <w:rsid w:val="00747031"/>
    <w:rsid w:val="00750F22"/>
    <w:rsid w:val="0075448A"/>
    <w:rsid w:val="00755DFA"/>
    <w:rsid w:val="0076011F"/>
    <w:rsid w:val="00760DD4"/>
    <w:rsid w:val="00761D08"/>
    <w:rsid w:val="0077035D"/>
    <w:rsid w:val="00772BAC"/>
    <w:rsid w:val="00775FAA"/>
    <w:rsid w:val="00781F4B"/>
    <w:rsid w:val="00783F94"/>
    <w:rsid w:val="007A76C7"/>
    <w:rsid w:val="007C1E88"/>
    <w:rsid w:val="007C305C"/>
    <w:rsid w:val="007D0EB6"/>
    <w:rsid w:val="007D4592"/>
    <w:rsid w:val="007D616C"/>
    <w:rsid w:val="007F17C0"/>
    <w:rsid w:val="0080098E"/>
    <w:rsid w:val="00803DEF"/>
    <w:rsid w:val="00805055"/>
    <w:rsid w:val="008246CC"/>
    <w:rsid w:val="00830157"/>
    <w:rsid w:val="00834CE5"/>
    <w:rsid w:val="00836C78"/>
    <w:rsid w:val="008540A1"/>
    <w:rsid w:val="00856E0C"/>
    <w:rsid w:val="0089124F"/>
    <w:rsid w:val="00893B2A"/>
    <w:rsid w:val="008A5335"/>
    <w:rsid w:val="008A5726"/>
    <w:rsid w:val="008B0D83"/>
    <w:rsid w:val="008B2661"/>
    <w:rsid w:val="008B649E"/>
    <w:rsid w:val="008C2A57"/>
    <w:rsid w:val="008C3B03"/>
    <w:rsid w:val="008C56D0"/>
    <w:rsid w:val="008D3154"/>
    <w:rsid w:val="008D55ED"/>
    <w:rsid w:val="008E2630"/>
    <w:rsid w:val="008F2000"/>
    <w:rsid w:val="008F6BEF"/>
    <w:rsid w:val="00907803"/>
    <w:rsid w:val="00911A7B"/>
    <w:rsid w:val="00915520"/>
    <w:rsid w:val="00931B00"/>
    <w:rsid w:val="009356D4"/>
    <w:rsid w:val="009435EA"/>
    <w:rsid w:val="00946BF2"/>
    <w:rsid w:val="00946DA6"/>
    <w:rsid w:val="00947805"/>
    <w:rsid w:val="00951D83"/>
    <w:rsid w:val="0095441F"/>
    <w:rsid w:val="00956DB1"/>
    <w:rsid w:val="00957035"/>
    <w:rsid w:val="00957AF4"/>
    <w:rsid w:val="00960327"/>
    <w:rsid w:val="00965250"/>
    <w:rsid w:val="009665B0"/>
    <w:rsid w:val="00970724"/>
    <w:rsid w:val="00971F7E"/>
    <w:rsid w:val="00983C73"/>
    <w:rsid w:val="009935F8"/>
    <w:rsid w:val="00993A91"/>
    <w:rsid w:val="00996583"/>
    <w:rsid w:val="009A0E55"/>
    <w:rsid w:val="009A366D"/>
    <w:rsid w:val="009A64A3"/>
    <w:rsid w:val="009B6ABE"/>
    <w:rsid w:val="009C2E3B"/>
    <w:rsid w:val="009C4E2D"/>
    <w:rsid w:val="009D33E6"/>
    <w:rsid w:val="009D6136"/>
    <w:rsid w:val="009E7B83"/>
    <w:rsid w:val="009F1E5C"/>
    <w:rsid w:val="009F30AE"/>
    <w:rsid w:val="00A11558"/>
    <w:rsid w:val="00A122F4"/>
    <w:rsid w:val="00A12C4F"/>
    <w:rsid w:val="00A21744"/>
    <w:rsid w:val="00A32BD3"/>
    <w:rsid w:val="00A333ED"/>
    <w:rsid w:val="00A508D1"/>
    <w:rsid w:val="00A5112D"/>
    <w:rsid w:val="00A52D53"/>
    <w:rsid w:val="00A61E1E"/>
    <w:rsid w:val="00A65EEF"/>
    <w:rsid w:val="00A66F74"/>
    <w:rsid w:val="00A77774"/>
    <w:rsid w:val="00A83BF1"/>
    <w:rsid w:val="00A85FA4"/>
    <w:rsid w:val="00A865F9"/>
    <w:rsid w:val="00A90AA1"/>
    <w:rsid w:val="00A924BA"/>
    <w:rsid w:val="00A97484"/>
    <w:rsid w:val="00AA25E7"/>
    <w:rsid w:val="00AA4636"/>
    <w:rsid w:val="00AA537B"/>
    <w:rsid w:val="00AB60AE"/>
    <w:rsid w:val="00AC0CEF"/>
    <w:rsid w:val="00AC3D72"/>
    <w:rsid w:val="00AC4A93"/>
    <w:rsid w:val="00AD796B"/>
    <w:rsid w:val="00AE26FE"/>
    <w:rsid w:val="00AE76F9"/>
    <w:rsid w:val="00AF19AB"/>
    <w:rsid w:val="00AF2048"/>
    <w:rsid w:val="00B24EBE"/>
    <w:rsid w:val="00B273ED"/>
    <w:rsid w:val="00B312F1"/>
    <w:rsid w:val="00B33233"/>
    <w:rsid w:val="00B4259B"/>
    <w:rsid w:val="00B42F69"/>
    <w:rsid w:val="00B435C0"/>
    <w:rsid w:val="00B70A75"/>
    <w:rsid w:val="00B70F81"/>
    <w:rsid w:val="00B80807"/>
    <w:rsid w:val="00B903AB"/>
    <w:rsid w:val="00B90422"/>
    <w:rsid w:val="00B97E50"/>
    <w:rsid w:val="00BA7CEA"/>
    <w:rsid w:val="00BB14BE"/>
    <w:rsid w:val="00BB2E62"/>
    <w:rsid w:val="00BB66B6"/>
    <w:rsid w:val="00BC2E67"/>
    <w:rsid w:val="00BC4FCF"/>
    <w:rsid w:val="00BC5F4A"/>
    <w:rsid w:val="00BD0D0E"/>
    <w:rsid w:val="00BD2110"/>
    <w:rsid w:val="00BE2B0A"/>
    <w:rsid w:val="00BE6BDE"/>
    <w:rsid w:val="00BE7D92"/>
    <w:rsid w:val="00C03339"/>
    <w:rsid w:val="00C11124"/>
    <w:rsid w:val="00C1253C"/>
    <w:rsid w:val="00C12D40"/>
    <w:rsid w:val="00C2093C"/>
    <w:rsid w:val="00C35E15"/>
    <w:rsid w:val="00C41227"/>
    <w:rsid w:val="00C67EFB"/>
    <w:rsid w:val="00C70CC5"/>
    <w:rsid w:val="00C71B0E"/>
    <w:rsid w:val="00C77A5E"/>
    <w:rsid w:val="00C93148"/>
    <w:rsid w:val="00CA412B"/>
    <w:rsid w:val="00CA4BCE"/>
    <w:rsid w:val="00CA7034"/>
    <w:rsid w:val="00CB1AA4"/>
    <w:rsid w:val="00CB5DC4"/>
    <w:rsid w:val="00CC323B"/>
    <w:rsid w:val="00CC4500"/>
    <w:rsid w:val="00CC470F"/>
    <w:rsid w:val="00CC6D33"/>
    <w:rsid w:val="00CD0226"/>
    <w:rsid w:val="00CD7537"/>
    <w:rsid w:val="00CE2270"/>
    <w:rsid w:val="00CE2518"/>
    <w:rsid w:val="00CE2E37"/>
    <w:rsid w:val="00CE6DBF"/>
    <w:rsid w:val="00CF23A0"/>
    <w:rsid w:val="00D015BD"/>
    <w:rsid w:val="00D04EA1"/>
    <w:rsid w:val="00D05410"/>
    <w:rsid w:val="00D063DD"/>
    <w:rsid w:val="00D23902"/>
    <w:rsid w:val="00D27274"/>
    <w:rsid w:val="00D303E0"/>
    <w:rsid w:val="00D31E3C"/>
    <w:rsid w:val="00D37A02"/>
    <w:rsid w:val="00D47D0F"/>
    <w:rsid w:val="00D5352B"/>
    <w:rsid w:val="00D57181"/>
    <w:rsid w:val="00D61B84"/>
    <w:rsid w:val="00D62D07"/>
    <w:rsid w:val="00D65179"/>
    <w:rsid w:val="00D70401"/>
    <w:rsid w:val="00D73DEC"/>
    <w:rsid w:val="00D7440D"/>
    <w:rsid w:val="00D751CB"/>
    <w:rsid w:val="00D7630E"/>
    <w:rsid w:val="00D84FD2"/>
    <w:rsid w:val="00D851B2"/>
    <w:rsid w:val="00D97F26"/>
    <w:rsid w:val="00DA7E2B"/>
    <w:rsid w:val="00DB0764"/>
    <w:rsid w:val="00DC0CC1"/>
    <w:rsid w:val="00DC5EB4"/>
    <w:rsid w:val="00DD2104"/>
    <w:rsid w:val="00DD2C8D"/>
    <w:rsid w:val="00DD6E65"/>
    <w:rsid w:val="00DE1146"/>
    <w:rsid w:val="00DE21CF"/>
    <w:rsid w:val="00DE3FF5"/>
    <w:rsid w:val="00DF3389"/>
    <w:rsid w:val="00E03325"/>
    <w:rsid w:val="00E1022B"/>
    <w:rsid w:val="00E1278D"/>
    <w:rsid w:val="00E13358"/>
    <w:rsid w:val="00E16DB2"/>
    <w:rsid w:val="00E22B45"/>
    <w:rsid w:val="00E2534C"/>
    <w:rsid w:val="00E40869"/>
    <w:rsid w:val="00E412CC"/>
    <w:rsid w:val="00E459DF"/>
    <w:rsid w:val="00E51D87"/>
    <w:rsid w:val="00E52172"/>
    <w:rsid w:val="00E613AF"/>
    <w:rsid w:val="00E665FC"/>
    <w:rsid w:val="00E715EA"/>
    <w:rsid w:val="00E873A7"/>
    <w:rsid w:val="00EA4164"/>
    <w:rsid w:val="00EA68D1"/>
    <w:rsid w:val="00EB0622"/>
    <w:rsid w:val="00EB1C24"/>
    <w:rsid w:val="00EB5081"/>
    <w:rsid w:val="00EB5F4E"/>
    <w:rsid w:val="00EB73C0"/>
    <w:rsid w:val="00EE00BB"/>
    <w:rsid w:val="00EE4D4D"/>
    <w:rsid w:val="00EE6E3E"/>
    <w:rsid w:val="00EF7725"/>
    <w:rsid w:val="00F00C5A"/>
    <w:rsid w:val="00F33C3E"/>
    <w:rsid w:val="00F35541"/>
    <w:rsid w:val="00F37037"/>
    <w:rsid w:val="00F41002"/>
    <w:rsid w:val="00F42238"/>
    <w:rsid w:val="00F46074"/>
    <w:rsid w:val="00F518BA"/>
    <w:rsid w:val="00F553EB"/>
    <w:rsid w:val="00F62B79"/>
    <w:rsid w:val="00F63F44"/>
    <w:rsid w:val="00F74EA4"/>
    <w:rsid w:val="00F82143"/>
    <w:rsid w:val="00F84F6F"/>
    <w:rsid w:val="00F87CA4"/>
    <w:rsid w:val="00F91257"/>
    <w:rsid w:val="00F9267F"/>
    <w:rsid w:val="00F93C4B"/>
    <w:rsid w:val="00F95EEA"/>
    <w:rsid w:val="00F97134"/>
    <w:rsid w:val="00F97D06"/>
    <w:rsid w:val="00FA01B4"/>
    <w:rsid w:val="00FA0C75"/>
    <w:rsid w:val="00FA6BC2"/>
    <w:rsid w:val="00FB0A27"/>
    <w:rsid w:val="00FB31EC"/>
    <w:rsid w:val="00FC395D"/>
    <w:rsid w:val="00FD4006"/>
    <w:rsid w:val="00FE1DC3"/>
    <w:rsid w:val="00FE421A"/>
    <w:rsid w:val="00FF2770"/>
    <w:rsid w:val="00FF2D3F"/>
    <w:rsid w:val="00FF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3E94"/>
  <w15:chartTrackingRefBased/>
  <w15:docId w15:val="{99659AB0-F2A6-4B79-B775-672590EF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5A2"/>
    <w:pPr>
      <w:widowControl w:val="0"/>
      <w:autoSpaceDE w:val="0"/>
      <w:autoSpaceDN w:val="0"/>
      <w:spacing w:after="0" w:line="240" w:lineRule="auto"/>
    </w:pPr>
    <w:rPr>
      <w:rFonts w:eastAsiaTheme="minorEastAsia"/>
      <w:szCs w:val="22"/>
      <w:lang w:eastAsia="ru-RU"/>
    </w:rPr>
  </w:style>
  <w:style w:type="paragraph" w:customStyle="1" w:styleId="ConsPlusTitle">
    <w:name w:val="ConsPlusTitle"/>
    <w:rsid w:val="000905A2"/>
    <w:pPr>
      <w:widowControl w:val="0"/>
      <w:autoSpaceDE w:val="0"/>
      <w:autoSpaceDN w:val="0"/>
      <w:spacing w:after="0" w:line="240" w:lineRule="auto"/>
    </w:pPr>
    <w:rPr>
      <w:rFonts w:eastAsiaTheme="minorEastAsia"/>
      <w:b/>
      <w:szCs w:val="22"/>
      <w:lang w:eastAsia="ru-RU"/>
    </w:rPr>
  </w:style>
  <w:style w:type="paragraph" w:customStyle="1" w:styleId="ConsPlusTitlePage">
    <w:name w:val="ConsPlusTitlePage"/>
    <w:rsid w:val="000905A2"/>
    <w:pPr>
      <w:widowControl w:val="0"/>
      <w:autoSpaceDE w:val="0"/>
      <w:autoSpaceDN w:val="0"/>
      <w:spacing w:after="0" w:line="240" w:lineRule="auto"/>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33317D016A14EA82E844DCFC454E5164EDC91B5AE6CE8B01E2980D2DD11B3C0A15F63732323134DF8CDC9F453679A7BD31C9AB5B4D728EcArFJ" TargetMode="External"/><Relationship Id="rId18" Type="http://schemas.openxmlformats.org/officeDocument/2006/relationships/hyperlink" Target="consultantplus://offline/ref=DC33317D016A14EA82E844DCFC454E5164EBCD1151E0CE8B01E2980D2DD11B3C0A15F6373036333E8AD6CC9B0C617CBBB527D7A1454Dc7r1J" TargetMode="External"/><Relationship Id="rId26" Type="http://schemas.openxmlformats.org/officeDocument/2006/relationships/hyperlink" Target="consultantplus://offline/ref=DC33317D016A14EA82E844DCFC454E5164EBCD1151E0CE8B01E2980D2DD11B3C0A15F637323A303DD5D3D98A546E76ADAB2FC1BD474F70c8rFJ" TargetMode="External"/><Relationship Id="rId39" Type="http://schemas.openxmlformats.org/officeDocument/2006/relationships/hyperlink" Target="consultantplus://offline/ref=DC33317D016A14EA82E844DCFC454E5164EDC91B5AE6CE8B01E2980D2DD11B3C0A15F63131323C618FC3DDC3036B6AA5BD31CBA347c4rCJ" TargetMode="External"/><Relationship Id="rId21" Type="http://schemas.openxmlformats.org/officeDocument/2006/relationships/hyperlink" Target="consultantplus://offline/ref=DC33317D016A14EA82E844DCFC454E5164EDC91B5AE6CE8B01E2980D2DD11B3C0A15F63732323134DF8CDC9F453679A7BD31C9AB5B4D728EcArFJ" TargetMode="External"/><Relationship Id="rId34" Type="http://schemas.openxmlformats.org/officeDocument/2006/relationships/hyperlink" Target="consultantplus://offline/ref=DC33317D016A14EA82E844DCFC454E5164EBCD1151E0CE8B01E2980D2DD11B3C0A15F637323A303DD5D3D98A546E76ADAB2FC1BD474F70c8rFJ" TargetMode="External"/><Relationship Id="rId42" Type="http://schemas.openxmlformats.org/officeDocument/2006/relationships/hyperlink" Target="consultantplus://offline/ref=DC33317D016A14EA82E844DCFC454E5164EDC91B5AE6CE8B01E2980D2DD11B3C0A15F6303B303C618FC3DDC3036B6AA5BD31CBA347c4rCJ" TargetMode="External"/><Relationship Id="rId47" Type="http://schemas.openxmlformats.org/officeDocument/2006/relationships/hyperlink" Target="consultantplus://offline/ref=DC33317D016A14EA82E844DCFC454E5163E9CF1A52E6CE8B01E2980D2DD11B3C0A15F63732323631D78CDC9F453679A7BD31C9AB5B4D728EcArFJ" TargetMode="External"/><Relationship Id="rId50" Type="http://schemas.openxmlformats.org/officeDocument/2006/relationships/hyperlink" Target="consultantplus://offline/ref=DC33317D016A14EA82E844DCFC454E5164EBCD1151E0CE8B01E2980D2DD11B3C0A15F63732323E35DC8CDC9F453679A7BD31C9AB5B4D728EcArFJ" TargetMode="External"/><Relationship Id="rId55" Type="http://schemas.openxmlformats.org/officeDocument/2006/relationships/hyperlink" Target="consultantplus://offline/ref=DC33317D016A14EA82E844DCFC454E5164EBCB1A56E5CE8B01E2980D2DD11B3C1815AE3B303A2935D6998ACE03c6r0J" TargetMode="External"/><Relationship Id="rId63" Type="http://schemas.openxmlformats.org/officeDocument/2006/relationships/hyperlink" Target="consultantplus://offline/ref=DC33317D016A14EA82E844DCFC454E5164EDC91B5AE6CE8B01E2980D2DD11B3C0A15F63033373C618FC3DDC3036B6AA5BD31CBA347c4rCJ" TargetMode="External"/><Relationship Id="rId68" Type="http://schemas.openxmlformats.org/officeDocument/2006/relationships/fontTable" Target="fontTable.xml"/><Relationship Id="rId7" Type="http://schemas.openxmlformats.org/officeDocument/2006/relationships/hyperlink" Target="consultantplus://offline/ref=DC33317D016A14EA82E85AD1EA29125464E5911552E7C1DD5EB39E5A72811D694A55F06271763A34DE8789CF016820F4F17AC4A14D517284B27DBA84cFr0J" TargetMode="External"/><Relationship Id="rId2" Type="http://schemas.openxmlformats.org/officeDocument/2006/relationships/settings" Target="settings.xml"/><Relationship Id="rId16" Type="http://schemas.openxmlformats.org/officeDocument/2006/relationships/hyperlink" Target="consultantplus://offline/ref=DC33317D016A14EA82E844DCFC454E5163E9CF1A52E6CE8B01E2980D2DD11B3C1815AE3B303A2935D6998ACE03c6r0J" TargetMode="External"/><Relationship Id="rId29" Type="http://schemas.openxmlformats.org/officeDocument/2006/relationships/hyperlink" Target="consultantplus://offline/ref=DC33317D016A14EA82E844DCFC454E5164EDC91B5AE6CE8B01E2980D2DD11B3C0A15F63131323C618FC3DDC3036B6AA5BD31CBA347c4rCJ" TargetMode="External"/><Relationship Id="rId1" Type="http://schemas.openxmlformats.org/officeDocument/2006/relationships/styles" Target="styles.xml"/><Relationship Id="rId6" Type="http://schemas.openxmlformats.org/officeDocument/2006/relationships/hyperlink" Target="consultantplus://offline/ref=DC33317D016A14EA82E844DCFC454E5164EDC91B5AE6CE8B01E2980D2DD11B3C0A15F63336323C618FC3DDC3036B6AA5BD31CBA347c4rCJ" TargetMode="External"/><Relationship Id="rId11" Type="http://schemas.openxmlformats.org/officeDocument/2006/relationships/hyperlink" Target="consultantplus://offline/ref=DC33317D016A14EA82E844DCFC454E5164EDC91B5AE6CE8B01E2980D2DD11B3C0A15F63331373C618FC3DDC3036B6AA5BD31CBA347c4rCJ" TargetMode="External"/><Relationship Id="rId24" Type="http://schemas.openxmlformats.org/officeDocument/2006/relationships/hyperlink" Target="consultantplus://offline/ref=DC33317D016A14EA82E844DCFC454E5164EBCB1950E0CE8B01E2980D2DD11B3C0A15F63433363334D5D3D98A546E76ADAB2FC1BD474F70c8rFJ" TargetMode="External"/><Relationship Id="rId32" Type="http://schemas.openxmlformats.org/officeDocument/2006/relationships/hyperlink" Target="consultantplus://offline/ref=DC33317D016A14EA82E844DCFC454E5164EBCD1151E0CE8B01E2980D2DD11B3C0A15F637323A303DD5D3D98A546E76ADAB2FC1BD474F70c8rFJ" TargetMode="External"/><Relationship Id="rId37" Type="http://schemas.openxmlformats.org/officeDocument/2006/relationships/hyperlink" Target="consultantplus://offline/ref=DC33317D016A14EA82E844DCFC454E5164EBCD1151E0CE8B01E2980D2DD11B3C0A15F637323A303DD5D3D98A546E76ADAB2FC1BD474F70c8rFJ" TargetMode="External"/><Relationship Id="rId40" Type="http://schemas.openxmlformats.org/officeDocument/2006/relationships/hyperlink" Target="consultantplus://offline/ref=DC33317D016A14EA82E844DCFC454E5164EDC91B5AE6CE8B01E2980D2DD11B3C0A15F6303B303C618FC3DDC3036B6AA5BD31CBA347c4rCJ" TargetMode="External"/><Relationship Id="rId45" Type="http://schemas.openxmlformats.org/officeDocument/2006/relationships/hyperlink" Target="consultantplus://offline/ref=DC33317D016A14EA82E844DCFC454E5164EBCD1151E0CE8B01E2980D2DD11B3C0A15F637323A303DD5D3D98A546E76ADAB2FC1BD474F70c8rFJ" TargetMode="External"/><Relationship Id="rId53" Type="http://schemas.openxmlformats.org/officeDocument/2006/relationships/hyperlink" Target="consultantplus://offline/ref=DC33317D016A14EA82E844DCFC454E5164EDC91E55E6CE8B01E2980D2DD11B3C1815AE3B303A2935D6998ACE03c6r0J" TargetMode="External"/><Relationship Id="rId58" Type="http://schemas.openxmlformats.org/officeDocument/2006/relationships/hyperlink" Target="consultantplus://offline/ref=DC33317D016A14EA82E844DCFC454E5164EBCB1950E0CE8B01E2980D2DD11B3C0A15F63433363334D5D3D98A546E76ADAB2FC1BD474F70c8rFJ" TargetMode="External"/><Relationship Id="rId66" Type="http://schemas.openxmlformats.org/officeDocument/2006/relationships/hyperlink" Target="consultantplus://offline/ref=DC33317D016A14EA82E844DCFC454E5164EDC91B5AE6CE8B01E2980D2DD11B3C0A15F63336323C618FC3DDC3036B6AA5BD31CBA347c4rCJ" TargetMode="External"/><Relationship Id="rId5" Type="http://schemas.openxmlformats.org/officeDocument/2006/relationships/hyperlink" Target="consultantplus://offline/ref=DC33317D016A14EA82E85AD1EA29125464E5911552E7C2DC5EB39E5A72811D694A55F06271763A34DE8788CE046820F4F17AC4A14D517284B27DBA84cFr0J" TargetMode="External"/><Relationship Id="rId15" Type="http://schemas.openxmlformats.org/officeDocument/2006/relationships/hyperlink" Target="consultantplus://offline/ref=DC33317D016A14EA82E844DCFC454E5164EAC61E57E2CE8B01E2980D2DD11B3C1815AE3B303A2935D6998ACE03c6r0J" TargetMode="External"/><Relationship Id="rId23" Type="http://schemas.openxmlformats.org/officeDocument/2006/relationships/hyperlink" Target="consultantplus://offline/ref=DC33317D016A14EA82E844DCFC454E5164EBCD1151E0CE8B01E2980D2DD11B3C0A15F63732323437DD8CDC9F453679A7BD31C9AB5B4D728EcArFJ" TargetMode="External"/><Relationship Id="rId28" Type="http://schemas.openxmlformats.org/officeDocument/2006/relationships/hyperlink" Target="consultantplus://offline/ref=DC33317D016A14EA82E844DCFC454E5164EBCD1151E0CE8B01E2980D2DD11B3C0A15F6373037373E8AD6CC9B0C617CBBB527D7A1454Dc7r1J" TargetMode="External"/><Relationship Id="rId36" Type="http://schemas.openxmlformats.org/officeDocument/2006/relationships/hyperlink" Target="consultantplus://offline/ref=DC33317D016A14EA82E844DCFC454E5164EDC91B5AE6CE8B01E2980D2DD11B3C0A15F6303B303C618FC3DDC3036B6AA5BD31CBA347c4rCJ" TargetMode="External"/><Relationship Id="rId49" Type="http://schemas.openxmlformats.org/officeDocument/2006/relationships/hyperlink" Target="consultantplus://offline/ref=DC33317D016A14EA82E85AD1EA29125464E5911552E7C2DC5EB39E5A72811D694A55F06271763A34DE8788CF016820F4F17AC4A14D517284B27DBA84cFr0J" TargetMode="External"/><Relationship Id="rId57" Type="http://schemas.openxmlformats.org/officeDocument/2006/relationships/hyperlink" Target="consultantplus://offline/ref=DC33317D016A14EA82E844DCFC454E5164EDC91B5AE6CE8B01E2980D2DD11B3C0A15F633313A3C618FC3DDC3036B6AA5BD31CBA347c4rCJ" TargetMode="External"/><Relationship Id="rId61" Type="http://schemas.openxmlformats.org/officeDocument/2006/relationships/hyperlink" Target="consultantplus://offline/ref=DC33317D016A14EA82E85AD1EA29125464E5911552E7C2DC5EB39E5A72811D694A55F06271763A34DE8788CF036820F4F17AC4A14D517284B27DBA84cFr0J" TargetMode="External"/><Relationship Id="rId10" Type="http://schemas.openxmlformats.org/officeDocument/2006/relationships/hyperlink" Target="consultantplus://offline/ref=DC33317D016A14EA82E844DCFC454E5164EDC91B5AE6CE8B01E2980D2DD11B3C0A15F63331353C618FC3DDC3036B6AA5BD31CBA347c4rCJ" TargetMode="External"/><Relationship Id="rId19" Type="http://schemas.openxmlformats.org/officeDocument/2006/relationships/hyperlink" Target="consultantplus://offline/ref=DC33317D016A14EA82E844DCFC454E5164EBCD1151E0CE8B01E2980D2DD11B3C0A15F6373036323E8AD6CC9B0C617CBBB527D7A1454Dc7r1J" TargetMode="External"/><Relationship Id="rId31" Type="http://schemas.openxmlformats.org/officeDocument/2006/relationships/hyperlink" Target="consultantplus://offline/ref=DC33317D016A14EA82E844DCFC454E5164EBCD1151E0CE8B01E2980D2DD11B3C0A15F637323A303DD5D3D98A546E76ADAB2FC1BD474F70c8rFJ" TargetMode="External"/><Relationship Id="rId44" Type="http://schemas.openxmlformats.org/officeDocument/2006/relationships/hyperlink" Target="consultantplus://offline/ref=DC33317D016A14EA82E844DCFC454E5164EAC61E57E2CE8B01E2980D2DD11B3C1815AE3B303A2935D6998ACE03c6r0J" TargetMode="External"/><Relationship Id="rId52" Type="http://schemas.openxmlformats.org/officeDocument/2006/relationships/hyperlink" Target="consultantplus://offline/ref=DC33317D016A14EA82E844DCFC454E5164EBCD1151E0CE8B01E2980D2DD11B3C0A15F63732323E35DC8CDC9F453679A7BD31C9AB5B4D728EcArFJ" TargetMode="External"/><Relationship Id="rId60" Type="http://schemas.openxmlformats.org/officeDocument/2006/relationships/hyperlink" Target="consultantplus://offline/ref=DC33317D016A14EA82E844DCFC454E5164EDC91B5AE6CE8B01E2980D2DD11B3C0A15F63036353C618FC3DDC3036B6AA5BD31CBA347c4rCJ" TargetMode="External"/><Relationship Id="rId65" Type="http://schemas.openxmlformats.org/officeDocument/2006/relationships/hyperlink" Target="consultantplus://offline/ref=DC33317D016A14EA82E85AD1EA29125464E5911552E7C2DC5EB39E5A72811D694A55F06271763A34DE8788CF036820F4F17AC4A14D517284B27DBA84cFr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33317D016A14EA82E85AD1EA29125464E5911552E7C2DC5EB39E5A72811D694A55F06271763A34DE8788CE096820F4F17AC4A14D517284B27DBA84cFr0J" TargetMode="External"/><Relationship Id="rId14" Type="http://schemas.openxmlformats.org/officeDocument/2006/relationships/hyperlink" Target="consultantplus://offline/ref=DC33317D016A14EA82E844DCFC454E5164EBCD1E5AE3CE8B01E2980D2DD11B3C1815AE3B303A2935D6998ACE03c6r0J" TargetMode="External"/><Relationship Id="rId22" Type="http://schemas.openxmlformats.org/officeDocument/2006/relationships/hyperlink" Target="consultantplus://offline/ref=DC33317D016A14EA82E85AD1EA29125464E5911552E7C2DC5EB39E5A72811D694A55F06271763A34DE8788CE086820F4F17AC4A14D517284B27DBA84cFr0J" TargetMode="External"/><Relationship Id="rId27" Type="http://schemas.openxmlformats.org/officeDocument/2006/relationships/hyperlink" Target="consultantplus://offline/ref=DC33317D016A14EA82E844DCFC454E5164EBCD1151E0CE8B01E2980D2DD11B3C0A15F637323A303DD5D3D98A546E76ADAB2FC1BD474F70c8rFJ" TargetMode="External"/><Relationship Id="rId30" Type="http://schemas.openxmlformats.org/officeDocument/2006/relationships/hyperlink" Target="consultantplus://offline/ref=DC33317D016A14EA82E844DCFC454E5164EDC91B5AE6CE8B01E2980D2DD11B3C0A15F6303B303C618FC3DDC3036B6AA5BD31CBA347c4rCJ" TargetMode="External"/><Relationship Id="rId35" Type="http://schemas.openxmlformats.org/officeDocument/2006/relationships/hyperlink" Target="consultantplus://offline/ref=DC33317D016A14EA82E844DCFC454E5164EDC91B5AE6CE8B01E2980D2DD11B3C0A15F63131323C618FC3DDC3036B6AA5BD31CBA347c4rCJ" TargetMode="External"/><Relationship Id="rId43" Type="http://schemas.openxmlformats.org/officeDocument/2006/relationships/hyperlink" Target="consultantplus://offline/ref=DC33317D016A14EA82E844DCFC454E5164EBCD1151E0CE8B01E2980D2DD11B3C0A15F637323A303DD5D3D98A546E76ADAB2FC1BD474F70c8rFJ" TargetMode="External"/><Relationship Id="rId48" Type="http://schemas.openxmlformats.org/officeDocument/2006/relationships/hyperlink" Target="consultantplus://offline/ref=DC33317D016A14EA82E844DCFC454E5164EBCD1151E0CE8B01E2980D2DD11B3C0A15F63732323437DD8CDC9F453679A7BD31C9AB5B4D728EcArFJ" TargetMode="External"/><Relationship Id="rId56" Type="http://schemas.openxmlformats.org/officeDocument/2006/relationships/hyperlink" Target="consultantplus://offline/ref=DC33317D016A14EA82E85AD1EA29125464E5911552E7C2DC5EB39E5A72811D694A55F06271763A34DE8788CF036820F4F17AC4A14D517284B27DBA84cFr0J" TargetMode="External"/><Relationship Id="rId64" Type="http://schemas.openxmlformats.org/officeDocument/2006/relationships/hyperlink" Target="consultantplus://offline/ref=DC33317D016A14EA82E844DCFC454E5164EBCB1A56E5CE8B01E2980D2DD11B3C1815AE3B303A2935D6998ACE03c6r0J" TargetMode="External"/><Relationship Id="rId69" Type="http://schemas.openxmlformats.org/officeDocument/2006/relationships/theme" Target="theme/theme1.xml"/><Relationship Id="rId8" Type="http://schemas.openxmlformats.org/officeDocument/2006/relationships/hyperlink" Target="consultantplus://offline/ref=DC33317D016A14EA82E85AD1EA29125464E5911552E7C2DC5EB39E5A72811D694A55F06271763A34DE8788CE076820F4F17AC4A14D517284B27DBA84cFr0J" TargetMode="External"/><Relationship Id="rId51" Type="http://schemas.openxmlformats.org/officeDocument/2006/relationships/hyperlink" Target="consultantplus://offline/ref=DC33317D016A14EA82E844DCFC454E5164EBCD1151E0CE8B01E2980D2DD11B3C0A15F63732323E35DC8CDC9F453679A7BD31C9AB5B4D728EcArFJ" TargetMode="External"/><Relationship Id="rId3" Type="http://schemas.openxmlformats.org/officeDocument/2006/relationships/webSettings" Target="webSettings.xml"/><Relationship Id="rId12" Type="http://schemas.openxmlformats.org/officeDocument/2006/relationships/hyperlink" Target="consultantplus://offline/ref=DC33317D016A14EA82E844DCFC454E5164EDC91B5AE6CE8B01E2980D2DD11B3C0A15F63032373C618FC3DDC3036B6AA5BD31CBA347c4rCJ" TargetMode="External"/><Relationship Id="rId17" Type="http://schemas.openxmlformats.org/officeDocument/2006/relationships/hyperlink" Target="consultantplus://offline/ref=DC33317D016A14EA82E844DCFC454E5164EDC91B5AE6CE8B01E2980D2DD11B3C0A15F633313B3C618FC3DDC3036B6AA5BD31CBA347c4rCJ" TargetMode="External"/><Relationship Id="rId25" Type="http://schemas.openxmlformats.org/officeDocument/2006/relationships/hyperlink" Target="consultantplus://offline/ref=DC33317D016A14EA82E844DCFC454E5164EBCD1151E0CE8B01E2980D2DD11B3C0A15F637323A303DD5D3D98A546E76ADAB2FC1BD474F70c8rFJ" TargetMode="External"/><Relationship Id="rId33" Type="http://schemas.openxmlformats.org/officeDocument/2006/relationships/hyperlink" Target="consultantplus://offline/ref=DC33317D016A14EA82E844DCFC454E5164EBCD1151E0CE8B01E2980D2DD11B3C0A15F637323A303DD5D3D98A546E76ADAB2FC1BD474F70c8rFJ" TargetMode="External"/><Relationship Id="rId38" Type="http://schemas.openxmlformats.org/officeDocument/2006/relationships/hyperlink" Target="consultantplus://offline/ref=DC33317D016A14EA82E844DCFC454E5164EBCD1151E0CE8B01E2980D2DD11B3C0A15F637323A303DD5D3D98A546E76ADAB2FC1BD474F70c8rFJ" TargetMode="External"/><Relationship Id="rId46" Type="http://schemas.openxmlformats.org/officeDocument/2006/relationships/hyperlink" Target="consultantplus://offline/ref=DC33317D016A14EA82E844DCFC454E5163E9CF1A52E6CE8B01E2980D2DD11B3C1815AE3B303A2935D6998ACE03c6r0J" TargetMode="External"/><Relationship Id="rId59" Type="http://schemas.openxmlformats.org/officeDocument/2006/relationships/hyperlink" Target="consultantplus://offline/ref=DC33317D016A14EA82E844DCFC454E5163E9CE1C53E5CE8B01E2980D2DD11B3C1815AE3B303A2935D6998ACE03c6r0J" TargetMode="External"/><Relationship Id="rId67" Type="http://schemas.openxmlformats.org/officeDocument/2006/relationships/hyperlink" Target="consultantplus://offline/ref=DC33317D016A14EA82E844DCFC454E5164EDC91B5AE6CE8B01E2980D2DD11B3C0A15F63732323431DB8CDC9F453679A7BD31C9AB5B4D728EcArFJ" TargetMode="External"/><Relationship Id="rId20" Type="http://schemas.openxmlformats.org/officeDocument/2006/relationships/hyperlink" Target="consultantplus://offline/ref=DC33317D016A14EA82E844DCFC454E5164EBCD1151E0CE8B01E2980D2DD11B3C0A15F63730363F3E8AD6CC9B0C617CBBB527D7A1454Dc7r1J" TargetMode="External"/><Relationship Id="rId41" Type="http://schemas.openxmlformats.org/officeDocument/2006/relationships/hyperlink" Target="consultantplus://offline/ref=DC33317D016A14EA82E844DCFC454E5164EDC91B5AE6CE8B01E2980D2DD11B3C0A15F63131323C618FC3DDC3036B6AA5BD31CBA347c4rCJ" TargetMode="External"/><Relationship Id="rId54" Type="http://schemas.openxmlformats.org/officeDocument/2006/relationships/hyperlink" Target="consultantplus://offline/ref=DC33317D016A14EA82E844DCFC454E5164EBCB1A56E5CE8B01E2980D2DD11B3C1815AE3B303A2935D6998ACE03c6r0J" TargetMode="External"/><Relationship Id="rId62" Type="http://schemas.openxmlformats.org/officeDocument/2006/relationships/hyperlink" Target="consultantplus://offline/ref=DC33317D016A14EA82E844DCFC454E5164EBCD1151E0CE8B01E2980D2DD11B3C0A15F63732333E37DC8CDC9F453679A7BD31C9AB5B4D728EcA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10491</Words>
  <Characters>59799</Characters>
  <Application>Microsoft Office Word</Application>
  <DocSecurity>0</DocSecurity>
  <Lines>498</Lines>
  <Paragraphs>140</Paragraphs>
  <ScaleCrop>false</ScaleCrop>
  <Company/>
  <LinksUpToDate>false</LinksUpToDate>
  <CharactersWithSpaces>70150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Тетюев Андрей Г.</dc:creator>
  <cp:keywords/>
  <dc:description/>
  <cp:lastModifiedBy>Тетюев Андрей Г.</cp:lastModifiedBy>
  <cp:revision>1</cp:revision>
  <dcterms:created xsi:type="dcterms:W3CDTF">2023-08-28T09:43:00Z</dcterms:created>
  <dcterms:modified xsi:type="dcterms:W3CDTF">2023-08-28T09:45:00Z</dcterms:modified>
</cp:coreProperties>
</file>