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3623945</wp:posOffset>
            </wp:positionH>
            <wp:positionV relativeFrom="paragraph">
              <wp:posOffset>20955</wp:posOffset>
            </wp:positionV>
            <wp:extent cx="728980" cy="9525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28980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9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A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B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C000000">
      <w:pPr>
        <w:keepNext w:val="1"/>
        <w:tabs>
          <w:tab w:leader="none" w:pos="4253" w:val="left"/>
        </w:tabs>
        <w:spacing w:after="0" w:line="240" w:lineRule="auto"/>
        <w:ind w:firstLine="0" w:left="426"/>
        <w:jc w:val="center"/>
        <w:outlineLvl w:val="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МИНИСТЕРСТВО ПРИРОДНЫХ РЕСУРСОВ И ЭКОЛОГИИ</w:t>
      </w:r>
    </w:p>
    <w:p w14:paraId="0D000000">
      <w:pPr>
        <w:tabs>
          <w:tab w:leader="none" w:pos="4536" w:val="left"/>
          <w:tab w:leader="none" w:pos="4678" w:val="left"/>
        </w:tabs>
        <w:spacing w:after="0" w:line="240" w:lineRule="auto"/>
        <w:ind w:firstLine="0" w:left="426"/>
        <w:jc w:val="center"/>
        <w:rPr>
          <w:rFonts w:ascii="Times New Roman" w:hAnsi="Times New Roman"/>
          <w:b w:val="1"/>
          <w:caps w:val="1"/>
          <w:sz w:val="32"/>
        </w:rPr>
      </w:pPr>
      <w:r>
        <w:rPr>
          <w:rFonts w:ascii="Times New Roman" w:hAnsi="Times New Roman"/>
          <w:b w:val="1"/>
          <w:caps w:val="1"/>
          <w:sz w:val="32"/>
        </w:rPr>
        <w:t>КУЗБАССА</w:t>
      </w:r>
    </w:p>
    <w:p w14:paraId="0E000000">
      <w:pPr>
        <w:spacing w:after="0" w:line="240" w:lineRule="auto"/>
        <w:ind w:firstLine="0" w:left="426"/>
        <w:jc w:val="center"/>
        <w:rPr>
          <w:rFonts w:ascii="Times New Roman" w:hAnsi="Times New Roman"/>
          <w:sz w:val="20"/>
        </w:rPr>
      </w:pPr>
    </w:p>
    <w:p w14:paraId="0F000000">
      <w:pPr>
        <w:keepNext w:val="1"/>
        <w:tabs>
          <w:tab w:leader="none" w:pos="0" w:val="left"/>
          <w:tab w:leader="none" w:pos="142" w:val="left"/>
          <w:tab w:leader="none" w:pos="9923" w:val="center"/>
        </w:tabs>
        <w:spacing w:after="0" w:line="240" w:lineRule="auto"/>
        <w:ind w:firstLine="0" w:left="426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0000000">
      <w:pPr>
        <w:spacing w:after="0" w:line="240" w:lineRule="auto"/>
        <w:ind w:firstLine="0" w:left="426"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_____________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№ _____</w:t>
      </w:r>
    </w:p>
    <w:p w14:paraId="12000000">
      <w:pPr>
        <w:tabs>
          <w:tab w:leader="none" w:pos="3680" w:val="left"/>
          <w:tab w:leader="none" w:pos="4677" w:val="center"/>
        </w:tabs>
        <w:spacing w:after="0" w:line="240" w:lineRule="auto"/>
        <w:ind w:firstLine="0"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г. Кемерово</w:t>
      </w:r>
    </w:p>
    <w:p w14:paraId="13000000">
      <w:pPr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приказ от 08.10.2021 № 133 «Об утверждении </w:t>
      </w:r>
      <w:r>
        <w:rPr>
          <w:rFonts w:ascii="Times New Roman" w:hAnsi="Times New Roman"/>
          <w:b w:val="1"/>
          <w:sz w:val="28"/>
        </w:rPr>
        <w:t xml:space="preserve">Ведомственного перечня 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Министерством природных ресурсов и экологии Кузбасса и Государственным казенным учреждением </w:t>
      </w:r>
    </w:p>
    <w:p w14:paraId="15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«Комитет охраны окружающей среды Кузбасса»</w:t>
      </w:r>
    </w:p>
    <w:p w14:paraId="16000000">
      <w:pPr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5 статьи 19 Федерального закона от 05.04.2013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44-ФЗ «О контрактной системе в сфере закупок товаров, работ, услуг для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обеспечения государственных и муниципальных нужд», постановлением Коллегии Администрации Кемеровской области от 21.03.2016 № 77 «</w:t>
      </w:r>
      <w:r>
        <w:rPr>
          <w:rFonts w:ascii="Times New Roman" w:hAnsi="Times New Roman"/>
          <w:sz w:val="28"/>
        </w:rPr>
        <w:t xml:space="preserve">Об утверждении требований к порядку разработки и принятия правовых актов о </w:t>
      </w:r>
      <w:r>
        <w:rPr>
          <w:rFonts w:ascii="Times New Roman" w:hAnsi="Times New Roman"/>
          <w:sz w:val="28"/>
        </w:rPr>
        <w:t>нормировании в сфере закупок для обеспечения государственных нужд Кемеровской области, содержанию указанных актов и обеспечению их исполнения», постановлением Коллегии Администрации Кемеровской области от 21.03.2016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8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Правил определения требований к закупаемым государственными органами Кемеровской области - Кузбасса (включая территориальные органы и подведомственные казенные и бюджетные учреждения, государственные унитарные предприятия Кемеровской области - Кузбасса), Территориальным фондом обязательного медицинского страхования Кемеровской области - Кузбасса</w:t>
      </w:r>
      <w:r>
        <w:rPr>
          <w:rFonts w:ascii="Times New Roman" w:hAnsi="Times New Roman"/>
          <w:sz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приказываю: </w:t>
      </w:r>
    </w:p>
    <w:p w14:paraId="18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приказ Министерства природных ресурсов и экологии Кузбасса (далее – министерство) от 08.10.2021 № 133 «Об утверждении Ведомственного перечня 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Министерством природных ресурсов и экологии Кузбасса и Государственным казенным учреждением «Комитет охраны</w:t>
      </w:r>
      <w:r>
        <w:rPr>
          <w:rFonts w:ascii="Times New Roman" w:hAnsi="Times New Roman"/>
          <w:sz w:val="28"/>
        </w:rPr>
        <w:t xml:space="preserve"> окружающей среды Кузбасса» (далее – Приказ) изменения, изложив Приложение к Приказу в новой редакции согласно Приложению к настоящему приказу. </w:t>
      </w:r>
    </w:p>
    <w:p w14:paraId="19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Главному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онсультанту отдела охраны окружающей среды и экологической экспертизы министерства Цыганковой М.А. обеспечить размещение настоящего приказа на официальном сайте министерства: </w:t>
      </w:r>
      <w:r>
        <w:rPr>
          <w:rFonts w:ascii="Times New Roman" w:hAnsi="Times New Roman"/>
          <w:sz w:val="28"/>
        </w:rPr>
        <w:t>kuzbasseco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Главному к</w:t>
      </w:r>
      <w:r>
        <w:rPr>
          <w:rFonts w:ascii="Times New Roman" w:hAnsi="Times New Roman"/>
          <w:sz w:val="28"/>
        </w:rPr>
        <w:t>онсультанту-юрисконсульту сектора правового обеспечения и организации закупок министерства Мальцевой К.В. в течение 7 рабочих дней обеспечить:</w:t>
      </w:r>
    </w:p>
    <w:p w14:paraId="1B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размещение настоящего приказа в единой информационной системе государственных закупок: </w:t>
      </w:r>
      <w:r>
        <w:rPr>
          <w:rFonts w:ascii="Times New Roman" w:hAnsi="Times New Roman"/>
          <w:sz w:val="28"/>
        </w:rPr>
        <w:t>govzakupki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;</w:t>
      </w:r>
    </w:p>
    <w:p w14:paraId="1C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настоящего приказа в электронной форме в департамент контрактной системы Кузбасса.</w:t>
      </w:r>
    </w:p>
    <w:p w14:paraId="1D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Настоящий приказ вступает в силу с момента подписания.</w:t>
      </w:r>
    </w:p>
    <w:p w14:paraId="1E000000">
      <w:pPr>
        <w:spacing w:after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F000000">
      <w:pPr>
        <w:widowControl w:val="0"/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</w:p>
    <w:p w14:paraId="21000000">
      <w:pPr>
        <w:widowControl w:val="0"/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</w:p>
    <w:p w14:paraId="22000000">
      <w:pPr>
        <w:widowControl w:val="0"/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природных ресурсов </w:t>
      </w:r>
    </w:p>
    <w:p w14:paraId="23000000">
      <w:pPr>
        <w:widowControl w:val="0"/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 экологии Кузбасса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О.В. Ивлев</w:t>
      </w:r>
    </w:p>
    <w:p w14:paraId="24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</w:p>
    <w:p w14:paraId="25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6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7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8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9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A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B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C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D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E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2F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30000000">
      <w:pPr>
        <w:tabs>
          <w:tab w:leader="none" w:pos="8700" w:val="left"/>
        </w:tabs>
        <w:spacing w:after="0" w:line="240" w:lineRule="auto"/>
        <w:ind w:firstLine="0" w:left="426"/>
        <w:jc w:val="center"/>
        <w:rPr>
          <w:rFonts w:ascii="Times New Roman" w:hAnsi="Times New Roman"/>
          <w:sz w:val="28"/>
        </w:rPr>
      </w:pPr>
    </w:p>
    <w:p w14:paraId="31000000">
      <w:pPr>
        <w:sectPr>
          <w:headerReference r:id="rId1" w:type="default"/>
          <w:pgSz w:h="16838" w:orient="portrait" w:w="11906"/>
          <w:pgMar w:bottom="993" w:footer="709" w:gutter="0" w:header="709" w:left="851" w:right="851" w:top="1134"/>
          <w:pgNumType w:start="1"/>
        </w:sectPr>
      </w:pPr>
    </w:p>
    <w:p w14:paraId="32000000">
      <w:pPr>
        <w:tabs>
          <w:tab w:leader="none" w:pos="8700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</w:t>
      </w:r>
    </w:p>
    <w:p w14:paraId="33000000">
      <w:pPr>
        <w:tabs>
          <w:tab w:leader="none" w:pos="8700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к приказу Министерства </w:t>
      </w:r>
    </w:p>
    <w:p w14:paraId="34000000">
      <w:pPr>
        <w:tabs>
          <w:tab w:leader="none" w:pos="8700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природных ресурсов и экологии Кузбасса</w:t>
      </w:r>
    </w:p>
    <w:p w14:paraId="35000000">
      <w:pPr>
        <w:tabs>
          <w:tab w:leader="none" w:pos="8700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__________202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г. №  ___</w:t>
      </w:r>
    </w:p>
    <w:p w14:paraId="36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9781"/>
        <w:jc w:val="center"/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Утвержден</w:t>
      </w:r>
    </w:p>
    <w:p w14:paraId="39000000">
      <w:pPr>
        <w:sectPr>
          <w:headerReference r:id="rId2" w:type="default"/>
          <w:pgSz w:h="11906" w:orient="landscape" w:w="16838"/>
          <w:pgMar w:bottom="851" w:footer="709" w:gutter="0" w:header="709" w:left="1134" w:right="1134" w:top="851"/>
          <w:pgNumType w:start="1"/>
        </w:sectPr>
      </w:pPr>
    </w:p>
    <w:p w14:paraId="3A000000">
      <w:pPr>
        <w:spacing w:after="0" w:line="240" w:lineRule="auto"/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>природных ресурсов и экологии К</w:t>
      </w:r>
      <w:r>
        <w:rPr>
          <w:rFonts w:ascii="Times New Roman" w:hAnsi="Times New Roman"/>
          <w:sz w:val="28"/>
        </w:rPr>
        <w:t>узбасса</w:t>
      </w:r>
      <w:r>
        <w:rPr>
          <w:rFonts w:ascii="Times New Roman" w:hAnsi="Times New Roman"/>
          <w:sz w:val="28"/>
        </w:rPr>
        <w:t xml:space="preserve"> </w:t>
      </w:r>
    </w:p>
    <w:p w14:paraId="3B000000">
      <w:pPr>
        <w:spacing w:after="0" w:line="240" w:lineRule="auto"/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 xml:space="preserve"> 08 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2021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133</w:t>
      </w:r>
    </w:p>
    <w:p w14:paraId="3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3E000000">
      <w:pPr>
        <w:tabs>
          <w:tab w:leader="none" w:pos="7285" w:val="center"/>
          <w:tab w:leader="none" w:pos="9331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ВЕДОМСТВЕННЫЙ </w:t>
      </w:r>
      <w:r>
        <w:rPr>
          <w:rFonts w:ascii="Times New Roman" w:hAnsi="Times New Roman"/>
          <w:b w:val="1"/>
          <w:sz w:val="24"/>
        </w:rPr>
        <w:t>ПЕРЕЧЕНЬ</w:t>
      </w:r>
      <w:r>
        <w:rPr>
          <w:rFonts w:ascii="Times New Roman" w:hAnsi="Times New Roman"/>
          <w:b w:val="1"/>
          <w:sz w:val="24"/>
        </w:rPr>
        <w:tab/>
      </w:r>
    </w:p>
    <w:p w14:paraId="3F000000">
      <w:pPr>
        <w:pStyle w:val="Style_2"/>
        <w:ind/>
        <w:jc w:val="center"/>
        <w:rPr>
          <w:sz w:val="24"/>
        </w:rPr>
      </w:pPr>
      <w:r>
        <w:rPr>
          <w:sz w:val="24"/>
        </w:rPr>
        <w:t xml:space="preserve">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</w:t>
      </w:r>
      <w:r>
        <w:rPr>
          <w:sz w:val="24"/>
        </w:rPr>
        <w:t>М</w:t>
      </w:r>
      <w:r>
        <w:rPr>
          <w:sz w:val="24"/>
        </w:rPr>
        <w:t xml:space="preserve">инистерством </w:t>
      </w:r>
      <w:r>
        <w:rPr>
          <w:sz w:val="24"/>
        </w:rPr>
        <w:t>природных ресурсов и экологии К</w:t>
      </w:r>
      <w:r>
        <w:rPr>
          <w:sz w:val="24"/>
        </w:rPr>
        <w:t>узбасса</w:t>
      </w:r>
      <w:r>
        <w:rPr>
          <w:sz w:val="24"/>
        </w:rPr>
        <w:t xml:space="preserve"> и </w:t>
      </w:r>
      <w:r>
        <w:rPr>
          <w:sz w:val="24"/>
        </w:rPr>
        <w:t>Г</w:t>
      </w:r>
      <w:r>
        <w:rPr>
          <w:sz w:val="24"/>
        </w:rPr>
        <w:t>осударственным казенным учреждением «</w:t>
      </w:r>
      <w:r>
        <w:rPr>
          <w:sz w:val="24"/>
        </w:rPr>
        <w:t>Комитет охраны окружающей среды Кузбасса</w:t>
      </w:r>
      <w:r>
        <w:rPr>
          <w:sz w:val="24"/>
        </w:rPr>
        <w:t>»</w:t>
      </w:r>
    </w:p>
    <w:p w14:paraId="40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tbl>
      <w:tblPr>
        <w:tblStyle w:val="Style_3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1"/>
        <w:gridCol w:w="876"/>
        <w:gridCol w:w="1781"/>
        <w:gridCol w:w="821"/>
        <w:gridCol w:w="813"/>
        <w:gridCol w:w="1651"/>
        <w:gridCol w:w="1642"/>
        <w:gridCol w:w="1642"/>
        <w:gridCol w:w="1778"/>
        <w:gridCol w:w="1643"/>
        <w:gridCol w:w="1368"/>
      </w:tblGrid>
      <w:tr>
        <w:trPr>
          <w:tblHeader/>
        </w:trPr>
        <w:tc>
          <w:tcPr>
            <w:tcW w:type="dxa" w:w="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 </w:t>
            </w: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8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Код по </w:t>
            </w: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"consultantplus://offline/ref=BD24B6F86AC7B5848F107178DD46917CC28A4A94A8F67E9108FF8ED3D8pBF4N"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ОКПД</w:t>
            </w:r>
            <w:r>
              <w:rPr>
                <w:rFonts w:ascii="Times New Roman" w:hAnsi="Times New Roman"/>
                <w:sz w:val="18"/>
              </w:rPr>
              <w:t xml:space="preserve"> 2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type="dxa" w:w="17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type="dxa" w:w="16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</w:t>
            </w:r>
            <w:r>
              <w:rPr>
                <w:rFonts w:ascii="Times New Roman" w:hAnsi="Times New Roman"/>
                <w:sz w:val="18"/>
              </w:rPr>
              <w:t>\</w:t>
            </w:r>
            <w:r>
              <w:rPr>
                <w:rFonts w:ascii="Times New Roman" w:hAnsi="Times New Roman"/>
                <w:sz w:val="18"/>
              </w:rPr>
              <w:t>иница</w:t>
            </w:r>
            <w:r>
              <w:rPr>
                <w:rFonts w:ascii="Times New Roman" w:hAnsi="Times New Roman"/>
                <w:sz w:val="18"/>
              </w:rPr>
              <w:t xml:space="preserve"> измерения</w:t>
            </w:r>
          </w:p>
        </w:tc>
        <w:tc>
          <w:tcPr>
            <w:tcW w:type="dxa" w:w="32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</w:rPr>
              <w:t>Коллегией Администрации Кемеровской области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type="dxa" w:w="64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 xml:space="preserve">инистерством </w:t>
            </w:r>
            <w:r>
              <w:rPr>
                <w:rFonts w:ascii="Times New Roman" w:hAnsi="Times New Roman"/>
                <w:sz w:val="18"/>
              </w:rPr>
              <w:t xml:space="preserve">природных ресурсов и экологии </w:t>
            </w:r>
            <w:r>
              <w:rPr>
                <w:rFonts w:ascii="Times New Roman" w:hAnsi="Times New Roman"/>
                <w:sz w:val="18"/>
              </w:rPr>
              <w:t xml:space="preserve"> Кузбасса</w:t>
            </w:r>
          </w:p>
        </w:tc>
      </w:tr>
      <w:tr>
        <w:trPr>
          <w:trHeight w:hRule="atLeast" w:val="317"/>
          <w:tblHeader/>
        </w:trPr>
        <w:tc>
          <w:tcPr>
            <w:tcW w:type="dxa" w:w="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  <w:t>од по ОКЕИ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аименование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  <w:t>арактеристика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</w:t>
            </w:r>
            <w:r>
              <w:rPr>
                <w:rFonts w:ascii="Times New Roman" w:hAnsi="Times New Roman"/>
                <w:sz w:val="18"/>
              </w:rPr>
              <w:t>начение характеристики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  <w:t>арактеристика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</w:t>
            </w:r>
            <w:r>
              <w:rPr>
                <w:rFonts w:ascii="Times New Roman" w:hAnsi="Times New Roman"/>
                <w:sz w:val="18"/>
              </w:rPr>
              <w:t>начение характеристики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 xml:space="preserve">боснование отклонения значения характеристики от утвержденной </w:t>
            </w:r>
            <w:r>
              <w:rPr>
                <w:rFonts w:ascii="Times New Roman" w:hAnsi="Times New Roman"/>
                <w:sz w:val="18"/>
              </w:rPr>
              <w:t>Коллегией Администрации Кемеровской</w:t>
            </w:r>
            <w:r>
              <w:rPr>
                <w:rFonts w:ascii="Times New Roman" w:hAnsi="Times New Roman"/>
                <w:sz w:val="18"/>
              </w:rPr>
              <w:t xml:space="preserve"> области 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</w:t>
            </w:r>
            <w:r>
              <w:rPr>
                <w:rFonts w:ascii="Times New Roman" w:hAnsi="Times New Roman"/>
                <w:sz w:val="18"/>
              </w:rPr>
              <w:t xml:space="preserve">ункциональное назначение </w:t>
            </w:r>
            <w:r>
              <w:rPr>
                <w:rFonts w:ascii="Times New Roman" w:hAnsi="Times New Roman"/>
                <w:sz w:val="18"/>
              </w:rPr>
              <w:t>&lt;*&gt;</w:t>
            </w:r>
          </w:p>
        </w:tc>
      </w:tr>
    </w:tbl>
    <w:p w14:paraId="4F000000">
      <w:pPr>
        <w:spacing w:after="0" w:line="240" w:lineRule="auto"/>
        <w:ind/>
        <w:rPr>
          <w:rFonts w:ascii="Times New Roman" w:hAnsi="Times New Roman"/>
          <w:sz w:val="18"/>
        </w:rPr>
      </w:pPr>
    </w:p>
    <w:tbl>
      <w:tblPr>
        <w:tblStyle w:val="Style_3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3"/>
        <w:gridCol w:w="874"/>
        <w:gridCol w:w="1640"/>
        <w:gridCol w:w="877"/>
        <w:gridCol w:w="897"/>
        <w:gridCol w:w="1656"/>
        <w:gridCol w:w="1640"/>
        <w:gridCol w:w="1638"/>
        <w:gridCol w:w="1778"/>
        <w:gridCol w:w="1644"/>
        <w:gridCol w:w="1369"/>
      </w:tblGrid>
      <w:tr>
        <w:trPr>
          <w:trHeight w:hRule="atLeast" w:val="90"/>
          <w:tblHeader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>
        <w:trPr>
          <w:trHeight w:hRule="atLeast" w:val="431"/>
        </w:trPr>
        <w:tc>
          <w:tcPr>
            <w:tcW w:type="dxa" w:w="1450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2"/>
              <w:ind/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Отдельные виды товаров, работ, услуг, </w:t>
            </w:r>
            <w:r>
              <w:rPr>
                <w:sz w:val="18"/>
              </w:rPr>
              <w:t xml:space="preserve">включенные в обязательный перечень </w:t>
            </w:r>
          </w:p>
        </w:tc>
      </w:tr>
      <w:tr>
        <w:trPr>
          <w:trHeight w:hRule="atLeast" w:val="5484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"consultantplus://offline/ref=039D33E48DC254922F07CC87CF61B9CE072000232F02234E1FDDA6D766B02B4D10363E679F08DA4EfAUFN"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26.20.11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«ноутбуки, </w:t>
            </w:r>
            <w:r>
              <w:rPr>
                <w:rFonts w:ascii="Times New Roman" w:hAnsi="Times New Roman"/>
                <w:sz w:val="18"/>
              </w:rPr>
              <w:t>сабноутбуки</w:t>
            </w:r>
            <w:r>
              <w:rPr>
                <w:rFonts w:ascii="Times New Roman" w:hAnsi="Times New Roman"/>
                <w:sz w:val="18"/>
              </w:rPr>
              <w:t>»)</w:t>
            </w:r>
          </w:p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Пояснение по требуемой продукции: ноутбуки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Рубль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rFonts w:ascii="Times New Roman" w:hAnsi="Times New Roman"/>
                <w:sz w:val="18"/>
              </w:rPr>
              <w:t>Wi-Fi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Bluetooth</w:t>
            </w:r>
            <w:r>
              <w:rPr>
                <w:rFonts w:ascii="Times New Roman" w:hAnsi="Times New Roman"/>
                <w:sz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 (накопителя), оптический привод, наличие модулей </w:t>
            </w:r>
            <w:r>
              <w:rPr>
                <w:rFonts w:ascii="Times New Roman" w:hAnsi="Times New Roman"/>
                <w:sz w:val="18"/>
              </w:rPr>
              <w:t>Wi-Fi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Bluetooth</w:t>
            </w:r>
            <w:r>
              <w:rPr>
                <w:rFonts w:ascii="Times New Roman" w:hAnsi="Times New Roman"/>
                <w:sz w:val="18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Ноутбук: м</w:t>
            </w:r>
            <w:r>
              <w:rPr>
                <w:rFonts w:ascii="Times New Roman" w:hAnsi="Times New Roman"/>
                <w:sz w:val="18"/>
              </w:rPr>
              <w:t>аксимальные требования: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 xml:space="preserve">е более 17,3 дюймов, матовый, глянцевый или антибликовый, </w:t>
            </w:r>
            <w:r>
              <w:rPr>
                <w:rFonts w:ascii="Times New Roman" w:hAnsi="Times New Roman"/>
                <w:sz w:val="18"/>
              </w:rPr>
              <w:t>вес не более 5</w:t>
            </w:r>
            <w:r>
              <w:rPr>
                <w:rFonts w:ascii="Times New Roman" w:hAnsi="Times New Roman"/>
                <w:sz w:val="18"/>
              </w:rPr>
              <w:t xml:space="preserve"> кг, многоядерный процессор, частотой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Гц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 xml:space="preserve">оперативная память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4 </w:t>
            </w:r>
            <w:r>
              <w:rPr>
                <w:rFonts w:ascii="Times New Roman" w:hAnsi="Times New Roman"/>
                <w:sz w:val="18"/>
              </w:rPr>
              <w:t>Гб,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SSD</w:t>
            </w:r>
            <w:r>
              <w:rPr>
                <w:rFonts w:ascii="Times New Roman" w:hAnsi="Times New Roman"/>
                <w:sz w:val="18"/>
              </w:rPr>
              <w:t xml:space="preserve"> и/или  </w:t>
            </w:r>
            <w:r>
              <w:rPr>
                <w:rFonts w:ascii="Times New Roman" w:hAnsi="Times New Roman"/>
                <w:sz w:val="18"/>
              </w:rPr>
              <w:t>HDD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 xml:space="preserve">емкостью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</w:rPr>
              <w:t>1Тб</w:t>
            </w:r>
            <w:r>
              <w:rPr>
                <w:rFonts w:ascii="Times New Roman" w:hAnsi="Times New Roman"/>
                <w:sz w:val="18"/>
              </w:rPr>
              <w:t xml:space="preserve"> и </w:t>
            </w:r>
            <w:r>
              <w:rPr>
                <w:rFonts w:ascii="Times New Roman" w:hAnsi="Times New Roman"/>
                <w:sz w:val="18"/>
              </w:rPr>
              <w:t xml:space="preserve">не </w:t>
            </w:r>
            <w:r>
              <w:rPr>
                <w:rFonts w:ascii="Times New Roman" w:hAnsi="Times New Roman"/>
                <w:sz w:val="18"/>
              </w:rPr>
              <w:t>менее</w:t>
            </w:r>
            <w:r>
              <w:rPr>
                <w:rFonts w:ascii="Times New Roman" w:hAnsi="Times New Roman"/>
                <w:sz w:val="18"/>
              </w:rPr>
              <w:t xml:space="preserve"> 240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встроенные модули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Wi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FI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Ethernet</w:t>
            </w:r>
            <w:r>
              <w:rPr>
                <w:rFonts w:ascii="Times New Roman" w:hAnsi="Times New Roman"/>
                <w:sz w:val="18"/>
              </w:rPr>
              <w:t xml:space="preserve"> не менее</w:t>
            </w:r>
            <w:r>
              <w:rPr>
                <w:rFonts w:ascii="Times New Roman" w:hAnsi="Times New Roman"/>
                <w:sz w:val="18"/>
              </w:rPr>
              <w:t xml:space="preserve"> 1</w:t>
            </w:r>
            <w:r>
              <w:rPr>
                <w:rFonts w:ascii="Times New Roman" w:hAnsi="Times New Roman"/>
                <w:sz w:val="18"/>
              </w:rPr>
              <w:t>Гб/с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интегрированный видеоадаптер,</w:t>
            </w:r>
            <w:r>
              <w:rPr>
                <w:rFonts w:ascii="Times New Roman" w:hAnsi="Times New Roman"/>
                <w:sz w:val="18"/>
              </w:rPr>
              <w:t xml:space="preserve"> автономное время работы с текстом не менее 4х часов, </w:t>
            </w:r>
            <w:r>
              <w:rPr>
                <w:rFonts w:ascii="Times New Roman" w:hAnsi="Times New Roman"/>
                <w:sz w:val="18"/>
              </w:rPr>
              <w:t xml:space="preserve">предустановленная  </w:t>
            </w:r>
            <w:r>
              <w:rPr>
                <w:rFonts w:ascii="Times New Roman" w:hAnsi="Times New Roman"/>
                <w:sz w:val="18"/>
              </w:rPr>
              <w:t>ОС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предустановленное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офисное</w:t>
            </w:r>
            <w:r>
              <w:rPr>
                <w:rFonts w:ascii="Times New Roman" w:hAnsi="Times New Roman"/>
                <w:sz w:val="18"/>
              </w:rPr>
              <w:t xml:space="preserve"> ПО</w:t>
            </w:r>
            <w:r>
              <w:rPr>
                <w:rFonts w:ascii="Times New Roman" w:hAnsi="Times New Roman"/>
                <w:sz w:val="18"/>
              </w:rPr>
              <w:t>, включенн</w:t>
            </w:r>
            <w:r>
              <w:rPr>
                <w:rFonts w:ascii="Times New Roman" w:hAnsi="Times New Roman"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е в реестр отечественного ПО или без предустановленных ОС и офисного ПО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44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"consultantplus://offline/ref=039D33E48DC254922F07CC87CF61B9CE072000232F02234E1FDDA6D766B02B4D10363E679F08DA4EfAUFN"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26.20.11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Министр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директор учреждения</w:t>
            </w:r>
            <w:r>
              <w:rPr>
                <w:rFonts w:ascii="Times New Roman" w:hAnsi="Times New Roman"/>
                <w:sz w:val="18"/>
              </w:rPr>
              <w:t>, заместитель</w:t>
            </w:r>
            <w:r>
              <w:rPr>
                <w:rFonts w:ascii="Times New Roman" w:hAnsi="Times New Roman"/>
                <w:sz w:val="18"/>
              </w:rPr>
              <w:t xml:space="preserve"> министра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з</w:t>
            </w:r>
            <w:r>
              <w:rPr>
                <w:rFonts w:ascii="Times New Roman" w:hAnsi="Times New Roman"/>
                <w:sz w:val="18"/>
              </w:rPr>
              <w:t>аместитель директора учреждения</w:t>
            </w:r>
            <w:r>
              <w:rPr>
                <w:rFonts w:ascii="Times New Roman" w:hAnsi="Times New Roman"/>
                <w:sz w:val="18"/>
              </w:rPr>
              <w:t>, начальник управления, начальник отдела</w:t>
            </w:r>
            <w:r>
              <w:rPr>
                <w:rFonts w:ascii="Times New Roman" w:hAnsi="Times New Roman"/>
                <w:sz w:val="18"/>
              </w:rPr>
              <w:t>, главный бухгалтер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 xml:space="preserve">заместитель главного бухгалтера, </w:t>
            </w: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 xml:space="preserve">осударственные гражданские служащие </w:t>
            </w:r>
            <w:bookmarkStart w:id="1" w:name="_GoBack"/>
            <w:bookmarkEnd w:id="1"/>
            <w:r>
              <w:rPr>
                <w:rFonts w:ascii="Times New Roman" w:hAnsi="Times New Roman"/>
                <w:sz w:val="18"/>
              </w:rPr>
              <w:t>категории «специалисты»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Рубл</w:t>
            </w:r>
            <w:r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редельная цена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 за единицу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</w:rPr>
              <w:t>95</w:t>
            </w:r>
            <w:r>
              <w:rPr>
                <w:rFonts w:ascii="Times New Roman" w:hAnsi="Times New Roman"/>
                <w:sz w:val="18"/>
              </w:rPr>
              <w:t xml:space="preserve"> 000 </w:t>
            </w:r>
            <w:r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4006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"consultantplus://offline/ref=9554EBBFD8D1DF04B8746A94EAB3BD3DD0EB48DB89BE1B43B2E9649E4B3547D60B30A85B90D46CAFt2T1I"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r>
              <w:rPr>
                <w:rFonts w:ascii="Times New Roman" w:hAnsi="Times New Roman"/>
                <w:sz w:val="18"/>
              </w:rPr>
              <w:t>ств дл</w:t>
            </w:r>
            <w:r>
              <w:rPr>
                <w:rFonts w:ascii="Times New Roman" w:hAnsi="Times New Roman"/>
                <w:sz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Пояснение по требуемой продукции: 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  <w:t>омпьютеры персональные настольные</w:t>
            </w:r>
            <w:r>
              <w:rPr>
                <w:rFonts w:ascii="Times New Roman" w:hAnsi="Times New Roman"/>
                <w:sz w:val="18"/>
              </w:rPr>
              <w:t>, рабочие станции вывода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Рубль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Тип (моноблок/систем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ный</w:t>
            </w:r>
            <w:r>
              <w:rPr>
                <w:rFonts w:ascii="Times New Roman" w:hAnsi="Times New Roman"/>
                <w:sz w:val="18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Тип (моноблок/систем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ный</w:t>
            </w:r>
            <w:r>
              <w:rPr>
                <w:rFonts w:ascii="Times New Roman" w:hAnsi="Times New Roman"/>
                <w:sz w:val="18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Компьютер персональный настольный: системный блок и монитор, размер экрана мо</w:t>
            </w:r>
            <w:r>
              <w:rPr>
                <w:rFonts w:ascii="Times New Roman" w:hAnsi="Times New Roman"/>
                <w:sz w:val="18"/>
              </w:rPr>
              <w:t xml:space="preserve">нитора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2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”, </w:t>
            </w:r>
            <w:r>
              <w:rPr>
                <w:rFonts w:ascii="Times New Roman" w:hAnsi="Times New Roman"/>
                <w:sz w:val="18"/>
              </w:rPr>
              <w:t xml:space="preserve">многоядерный </w:t>
            </w:r>
            <w:r>
              <w:rPr>
                <w:rFonts w:ascii="Times New Roman" w:hAnsi="Times New Roman"/>
                <w:sz w:val="18"/>
              </w:rPr>
              <w:t xml:space="preserve">процессор с частотой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3,0 </w:t>
            </w:r>
            <w:r>
              <w:rPr>
                <w:rFonts w:ascii="Times New Roman" w:hAnsi="Times New Roman"/>
                <w:sz w:val="18"/>
              </w:rPr>
              <w:t>гГц</w:t>
            </w:r>
            <w:r>
              <w:rPr>
                <w:rFonts w:ascii="Times New Roman" w:hAnsi="Times New Roman"/>
                <w:sz w:val="18"/>
              </w:rPr>
              <w:t>,            оперативная память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4 </w:t>
            </w:r>
            <w:r>
              <w:rPr>
                <w:rFonts w:ascii="Times New Roman" w:hAnsi="Times New Roman"/>
                <w:sz w:val="18"/>
              </w:rPr>
              <w:t>Гб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SSD</w:t>
            </w:r>
            <w:r>
              <w:rPr>
                <w:rFonts w:ascii="Times New Roman" w:hAnsi="Times New Roman"/>
                <w:sz w:val="18"/>
              </w:rPr>
              <w:t xml:space="preserve"> и/</w:t>
            </w:r>
            <w:r>
              <w:rPr>
                <w:rFonts w:ascii="Times New Roman" w:hAnsi="Times New Roman"/>
                <w:sz w:val="18"/>
              </w:rPr>
              <w:t xml:space="preserve">или  </w:t>
            </w:r>
            <w:r>
              <w:rPr>
                <w:rFonts w:ascii="Times New Roman" w:hAnsi="Times New Roman"/>
                <w:sz w:val="18"/>
              </w:rPr>
              <w:t>HDD</w:t>
            </w:r>
            <w:r>
              <w:rPr>
                <w:rFonts w:ascii="Times New Roman" w:hAnsi="Times New Roman"/>
                <w:sz w:val="18"/>
              </w:rPr>
              <w:t xml:space="preserve">, емкостью  не более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Тб</w:t>
            </w:r>
            <w:r>
              <w:rPr>
                <w:rFonts w:ascii="Times New Roman" w:hAnsi="Times New Roman"/>
                <w:sz w:val="18"/>
              </w:rPr>
              <w:t xml:space="preserve"> и не менее</w:t>
            </w:r>
            <w:r>
              <w:rPr>
                <w:rFonts w:ascii="Times New Roman" w:hAnsi="Times New Roman"/>
                <w:sz w:val="18"/>
              </w:rPr>
              <w:t xml:space="preserve"> 240 Гб, </w:t>
            </w:r>
            <w:r>
              <w:rPr>
                <w:rFonts w:ascii="Times New Roman" w:hAnsi="Times New Roman"/>
                <w:sz w:val="18"/>
              </w:rPr>
              <w:t>Ethernet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Гб/с, видеоадаптер интегрированный, предустановленная  ОС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предустановленное офисное ПО, включенн</w:t>
            </w:r>
            <w:r>
              <w:rPr>
                <w:rFonts w:ascii="Times New Roman" w:hAnsi="Times New Roman"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е в реестр</w:t>
            </w:r>
            <w:r>
              <w:rPr>
                <w:rFonts w:ascii="Times New Roman" w:hAnsi="Times New Roman"/>
                <w:sz w:val="18"/>
              </w:rPr>
              <w:t xml:space="preserve"> отечественного ПО или без предустановленных</w:t>
            </w:r>
            <w:r>
              <w:rPr>
                <w:rFonts w:ascii="Times New Roman" w:hAnsi="Times New Roman"/>
                <w:sz w:val="18"/>
              </w:rPr>
              <w:t xml:space="preserve"> ОС и </w:t>
            </w:r>
            <w:r>
              <w:rPr>
                <w:rFonts w:ascii="Times New Roman" w:hAnsi="Times New Roman"/>
                <w:sz w:val="18"/>
              </w:rPr>
              <w:t>офисного</w:t>
            </w:r>
            <w:r>
              <w:rPr>
                <w:rFonts w:ascii="Times New Roman" w:hAnsi="Times New Roman"/>
                <w:sz w:val="18"/>
              </w:rPr>
              <w:t xml:space="preserve"> ПО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493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"consultantplus://offline/ref=9554EBBFD8D1DF04B8746A94EAB3BD3DD0EB48DB89BE1B43B2E9649E4B3547D60B30A85B90D46CAFt2T1I"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Министр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 учреждения, заместитель</w:t>
            </w:r>
            <w:r>
              <w:rPr>
                <w:rFonts w:ascii="Times New Roman" w:hAnsi="Times New Roman"/>
                <w:sz w:val="18"/>
              </w:rPr>
              <w:t xml:space="preserve"> министра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заместитель директора учреждения</w:t>
            </w:r>
            <w:r>
              <w:rPr>
                <w:rFonts w:ascii="Times New Roman" w:hAnsi="Times New Roman"/>
                <w:sz w:val="18"/>
              </w:rPr>
              <w:t>, главный бухгалтер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Рубл</w:t>
            </w:r>
            <w:r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 за единицу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</w:rPr>
              <w:t>135</w:t>
            </w:r>
            <w:r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000 руб.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493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"consultantplus://offline/ref=039D33E48DC254922F07CC87CF61B9CE072000232F02234E1FDDA6D766B02B4D10363E679F08DA4EfAUFN"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управления, н</w:t>
            </w:r>
            <w:r>
              <w:rPr>
                <w:rFonts w:ascii="Times New Roman" w:hAnsi="Times New Roman"/>
                <w:sz w:val="18"/>
              </w:rPr>
              <w:t xml:space="preserve">ачальник отдела, </w:t>
            </w:r>
            <w:r>
              <w:rPr>
                <w:rFonts w:ascii="Times New Roman" w:hAnsi="Times New Roman"/>
                <w:sz w:val="18"/>
              </w:rPr>
              <w:t xml:space="preserve">заместитель главного бухгалтера, </w:t>
            </w:r>
            <w:r>
              <w:rPr>
                <w:rFonts w:ascii="Times New Roman" w:hAnsi="Times New Roman"/>
                <w:sz w:val="18"/>
              </w:rPr>
              <w:t>заведующий сектором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Рубл</w:t>
            </w:r>
            <w:r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 за единицу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более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130</w:t>
            </w:r>
            <w:r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000 руб.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915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"consultantplus://offline/ref=039D33E48DC254922F07CC87CF61B9CE072000232F02234E1FDDA6D766B02B4D10363E679F08DA4EfAUFN"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Государственные гражданские служащие категории «специалисты»</w:t>
            </w:r>
            <w:r>
              <w:rPr>
                <w:rFonts w:ascii="Times New Roman" w:hAnsi="Times New Roman"/>
                <w:sz w:val="18"/>
              </w:rPr>
              <w:t>, юрист</w:t>
            </w:r>
            <w:r>
              <w:rPr>
                <w:rFonts w:ascii="Times New Roman" w:hAnsi="Times New Roman"/>
                <w:sz w:val="18"/>
              </w:rPr>
              <w:t>, сотрудники учреждения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Рубл</w:t>
            </w:r>
            <w:r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 за единицу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</w:rPr>
              <w:t>120</w:t>
            </w:r>
            <w:r>
              <w:rPr>
                <w:rFonts w:ascii="Times New Roman" w:hAnsi="Times New Roman"/>
                <w:sz w:val="18"/>
              </w:rPr>
              <w:t xml:space="preserve"> 000 руб.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114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"consultantplus://offline/ref=8703756C41DC5BC10F2DBA593FCB759FB022C9F1C7EA258AB32CF6222A0174DA0986D0E2D46A5255F2jAK"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26.20.16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Пояснения по требуемой продукции: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ринтеры, сканеры, многофункциональные устройства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"consultantplus://offline/ref=8703756C41DC5BC10F2DBA593FCB759FB022C9F1C7EA258AB32CF6222A0174DA0986D0E2D46A5255F2jAK"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26.20.16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всех категорий должностей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убл</w:t>
            </w:r>
            <w:r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 xml:space="preserve">етод печати (струйный/лазерный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z w:val="18"/>
              </w:rPr>
              <w:t xml:space="preserve"> для принтера/</w:t>
            </w:r>
            <w:r>
              <w:rPr>
                <w:rFonts w:ascii="Times New Roman" w:hAnsi="Times New Roman"/>
                <w:sz w:val="18"/>
              </w:rPr>
              <w:t>много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функционального</w:t>
            </w:r>
            <w:r>
              <w:rPr>
                <w:rFonts w:ascii="Times New Roman" w:hAnsi="Times New Roman"/>
                <w:sz w:val="18"/>
              </w:rPr>
              <w:t xml:space="preserve"> устройства), разрешение сканирования (для сканера/много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функционального устройства), цветность (цветной/черно-белый), максимальный формат, скорость печати/</w:t>
            </w:r>
            <w:r>
              <w:rPr>
                <w:rFonts w:ascii="Times New Roman" w:hAnsi="Times New Roman"/>
                <w:sz w:val="18"/>
              </w:rPr>
              <w:t>сканирова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ния</w:t>
            </w:r>
            <w:r>
              <w:rPr>
                <w:rFonts w:ascii="Times New Roman" w:hAnsi="Times New Roman"/>
                <w:sz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етод печати (струйный/</w:t>
            </w:r>
            <w:r>
              <w:rPr>
                <w:rFonts w:ascii="Times New Roman" w:hAnsi="Times New Roman"/>
                <w:sz w:val="18"/>
              </w:rPr>
              <w:t>лазер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ный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z w:val="18"/>
              </w:rPr>
              <w:t xml:space="preserve"> для принтера/много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функционального устройства), разрешение сканирования (для сканера/много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функционального устройства), цветность (цветной/черно-белый), максимальный формат, скорость печати/</w:t>
            </w:r>
            <w:r>
              <w:rPr>
                <w:rFonts w:ascii="Times New Roman" w:hAnsi="Times New Roman"/>
                <w:sz w:val="18"/>
              </w:rPr>
              <w:t>сканирова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ния</w:t>
            </w:r>
            <w:r>
              <w:rPr>
                <w:rFonts w:ascii="Times New Roman" w:hAnsi="Times New Roman"/>
                <w:sz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Лазерный черно-белый принтер формата А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, скорость печати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16 стр./мин.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интерфейс </w:t>
            </w:r>
            <w:r>
              <w:rPr>
                <w:rFonts w:ascii="Times New Roman" w:hAnsi="Times New Roman"/>
                <w:sz w:val="18"/>
              </w:rPr>
              <w:t>Ethernet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RJ</w:t>
            </w:r>
            <w:r>
              <w:rPr>
                <w:rFonts w:ascii="Times New Roman" w:hAnsi="Times New Roman"/>
                <w:sz w:val="18"/>
              </w:rPr>
              <w:t xml:space="preserve">-45), </w:t>
            </w:r>
            <w:r>
              <w:rPr>
                <w:rFonts w:ascii="Times New Roman" w:hAnsi="Times New Roman"/>
                <w:sz w:val="18"/>
              </w:rPr>
              <w:t>USB</w:t>
            </w:r>
            <w:r>
              <w:rPr>
                <w:rFonts w:ascii="Times New Roman" w:hAnsi="Times New Roman"/>
                <w:sz w:val="18"/>
              </w:rPr>
              <w:t xml:space="preserve">, поддержка </w:t>
            </w:r>
            <w:r>
              <w:rPr>
                <w:rFonts w:ascii="Times New Roman" w:hAnsi="Times New Roman"/>
                <w:sz w:val="18"/>
              </w:rPr>
              <w:t xml:space="preserve">ОС – </w:t>
            </w:r>
            <w:r>
              <w:rPr>
                <w:rFonts w:ascii="Times New Roman" w:hAnsi="Times New Roman"/>
                <w:sz w:val="18"/>
              </w:rPr>
              <w:t>Astra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Linux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Windows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B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Предельная цена за единицу – не более </w:t>
            </w:r>
            <w:r>
              <w:rPr>
                <w:rFonts w:ascii="Times New Roman" w:hAnsi="Times New Roman"/>
                <w:sz w:val="18"/>
              </w:rPr>
              <w:t>35</w:t>
            </w:r>
            <w:r>
              <w:rPr>
                <w:rFonts w:ascii="Times New Roman" w:hAnsi="Times New Roman"/>
                <w:sz w:val="18"/>
              </w:rPr>
              <w:t> 000 рублей</w:t>
            </w:r>
          </w:p>
          <w:p w14:paraId="B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C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Лазерный черно-белый МФУ формата А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, скорость печати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50 стр./мин.,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разрешение сканирования не </w:t>
            </w:r>
            <w:r>
              <w:rPr>
                <w:rFonts w:ascii="Times New Roman" w:hAnsi="Times New Roman"/>
                <w:sz w:val="18"/>
              </w:rPr>
              <w:t>более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z w:val="18"/>
              </w:rPr>
              <w:t>00</w:t>
            </w:r>
            <w:r>
              <w:rPr>
                <w:rFonts w:ascii="Times New Roman" w:hAnsi="Times New Roman"/>
                <w:sz w:val="18"/>
              </w:rPr>
              <w:t>x</w:t>
            </w: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z w:val="18"/>
              </w:rPr>
              <w:t xml:space="preserve">00 </w:t>
            </w:r>
            <w:r>
              <w:rPr>
                <w:rFonts w:ascii="Times New Roman" w:hAnsi="Times New Roman"/>
                <w:sz w:val="18"/>
              </w:rPr>
              <w:t>dpi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интерфейс </w:t>
            </w:r>
            <w:r>
              <w:rPr>
                <w:rFonts w:ascii="Times New Roman" w:hAnsi="Times New Roman"/>
                <w:sz w:val="18"/>
              </w:rPr>
              <w:t>Ethernet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RJ</w:t>
            </w:r>
            <w:r>
              <w:rPr>
                <w:rFonts w:ascii="Times New Roman" w:hAnsi="Times New Roman"/>
                <w:sz w:val="18"/>
              </w:rPr>
              <w:t xml:space="preserve">-45), </w:t>
            </w:r>
            <w:r>
              <w:rPr>
                <w:rFonts w:ascii="Times New Roman" w:hAnsi="Times New Roman"/>
                <w:sz w:val="18"/>
              </w:rPr>
              <w:t>USB</w:t>
            </w:r>
            <w:r>
              <w:rPr>
                <w:rFonts w:ascii="Times New Roman" w:hAnsi="Times New Roman"/>
                <w:sz w:val="18"/>
              </w:rPr>
              <w:t xml:space="preserve">, поддержка </w:t>
            </w:r>
            <w:r>
              <w:rPr>
                <w:rFonts w:ascii="Times New Roman" w:hAnsi="Times New Roman"/>
                <w:sz w:val="18"/>
              </w:rPr>
              <w:t>ОС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Astra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Linux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Windows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Предельная цена за единицу – не более </w:t>
            </w:r>
            <w:r>
              <w:rPr>
                <w:rFonts w:ascii="Times New Roman" w:hAnsi="Times New Roman"/>
                <w:sz w:val="18"/>
              </w:rPr>
              <w:t>70</w:t>
            </w:r>
            <w:r>
              <w:rPr>
                <w:rFonts w:ascii="Times New Roman" w:hAnsi="Times New Roman"/>
                <w:sz w:val="18"/>
              </w:rPr>
              <w:t> 000 рублей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МФУ (принтер/копир), цветная лазерная печать, максимальный формат А4, разрешение печати не более </w:t>
            </w: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z w:val="18"/>
              </w:rPr>
              <w:t xml:space="preserve">00х2400 </w:t>
            </w:r>
            <w:r>
              <w:rPr>
                <w:rFonts w:ascii="Times New Roman" w:hAnsi="Times New Roman"/>
                <w:sz w:val="18"/>
              </w:rPr>
              <w:t>dpi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Скорость печати </w:t>
            </w:r>
            <w:r>
              <w:rPr>
                <w:rFonts w:ascii="Times New Roman" w:hAnsi="Times New Roman"/>
                <w:sz w:val="18"/>
              </w:rPr>
              <w:t>не менее 30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</w:t>
            </w:r>
            <w:r>
              <w:rPr>
                <w:rFonts w:ascii="Times New Roman" w:hAnsi="Times New Roman"/>
                <w:sz w:val="18"/>
              </w:rPr>
              <w:t xml:space="preserve">/мин (при А4), </w:t>
            </w:r>
            <w:r>
              <w:rPr>
                <w:rFonts w:ascii="Times New Roman" w:hAnsi="Times New Roman"/>
                <w:sz w:val="18"/>
              </w:rPr>
              <w:t>ресурс тонера не более 15000 страниц</w:t>
            </w:r>
            <w:r>
              <w:rPr>
                <w:rFonts w:ascii="Times New Roman" w:hAnsi="Times New Roman"/>
                <w:sz w:val="18"/>
              </w:rPr>
              <w:t xml:space="preserve"> и не менее</w:t>
            </w:r>
            <w:r>
              <w:rPr>
                <w:rFonts w:ascii="Times New Roman" w:hAnsi="Times New Roman"/>
                <w:sz w:val="18"/>
              </w:rPr>
              <w:t xml:space="preserve"> 3000</w:t>
            </w:r>
            <w:r>
              <w:rPr>
                <w:rFonts w:ascii="Times New Roman" w:hAnsi="Times New Roman"/>
                <w:sz w:val="18"/>
              </w:rPr>
              <w:t xml:space="preserve"> страниц</w:t>
            </w:r>
            <w:r>
              <w:rPr>
                <w:rFonts w:ascii="Times New Roman" w:hAnsi="Times New Roman"/>
                <w:sz w:val="18"/>
              </w:rPr>
              <w:t xml:space="preserve">, интерфейс </w:t>
            </w:r>
            <w:r>
              <w:rPr>
                <w:rFonts w:ascii="Times New Roman" w:hAnsi="Times New Roman"/>
                <w:sz w:val="18"/>
              </w:rPr>
              <w:t>Ethernet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RJ</w:t>
            </w:r>
            <w:r>
              <w:rPr>
                <w:rFonts w:ascii="Times New Roman" w:hAnsi="Times New Roman"/>
                <w:sz w:val="18"/>
              </w:rPr>
              <w:t xml:space="preserve">-45), </w:t>
            </w:r>
            <w:r>
              <w:rPr>
                <w:rFonts w:ascii="Times New Roman" w:hAnsi="Times New Roman"/>
                <w:sz w:val="18"/>
              </w:rPr>
              <w:t>USB</w:t>
            </w:r>
            <w:r>
              <w:rPr>
                <w:rFonts w:ascii="Times New Roman" w:hAnsi="Times New Roman"/>
                <w:sz w:val="18"/>
              </w:rPr>
              <w:t xml:space="preserve">, поддержка </w:t>
            </w:r>
            <w:r>
              <w:rPr>
                <w:rFonts w:ascii="Times New Roman" w:hAnsi="Times New Roman"/>
                <w:sz w:val="18"/>
              </w:rPr>
              <w:t xml:space="preserve">ОС – </w:t>
            </w:r>
            <w:r>
              <w:rPr>
                <w:rFonts w:ascii="Times New Roman" w:hAnsi="Times New Roman"/>
                <w:sz w:val="18"/>
              </w:rPr>
              <w:t>Astra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Linux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Windows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Предельная цена не более </w:t>
            </w: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 000 рублей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МФУ (принтер/копир), цветная лазерная печать, напольное размещение, максимальный формат А3, разрешение печати не более </w:t>
            </w: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z w:val="18"/>
              </w:rPr>
              <w:t xml:space="preserve">00х2400 </w:t>
            </w:r>
            <w:r>
              <w:rPr>
                <w:rFonts w:ascii="Times New Roman" w:hAnsi="Times New Roman"/>
                <w:sz w:val="18"/>
              </w:rPr>
              <w:t>dpi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Скорость печати </w:t>
            </w:r>
            <w:r>
              <w:rPr>
                <w:rFonts w:ascii="Times New Roman" w:hAnsi="Times New Roman"/>
                <w:sz w:val="18"/>
              </w:rPr>
              <w:t>не менее 15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</w:t>
            </w:r>
            <w:r>
              <w:rPr>
                <w:rFonts w:ascii="Times New Roman" w:hAnsi="Times New Roman"/>
                <w:sz w:val="18"/>
              </w:rPr>
              <w:t xml:space="preserve">/мин (при А4), </w:t>
            </w:r>
            <w:r>
              <w:rPr>
                <w:rFonts w:ascii="Times New Roman" w:hAnsi="Times New Roman"/>
                <w:sz w:val="18"/>
              </w:rPr>
              <w:t>не менее</w:t>
            </w:r>
            <w:r>
              <w:rPr>
                <w:rFonts w:ascii="Times New Roman" w:hAnsi="Times New Roman"/>
                <w:sz w:val="18"/>
              </w:rPr>
              <w:t xml:space="preserve"> 10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</w:t>
            </w:r>
            <w:r>
              <w:rPr>
                <w:rFonts w:ascii="Times New Roman" w:hAnsi="Times New Roman"/>
                <w:sz w:val="18"/>
              </w:rPr>
              <w:t>/мин (при А3),</w:t>
            </w:r>
          </w:p>
          <w:p w14:paraId="C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ресурс тонера не более 15000 страниц</w:t>
            </w:r>
            <w:r>
              <w:rPr>
                <w:rFonts w:ascii="Times New Roman" w:hAnsi="Times New Roman"/>
                <w:sz w:val="18"/>
              </w:rPr>
              <w:t xml:space="preserve"> и не менее</w:t>
            </w:r>
            <w:r>
              <w:rPr>
                <w:rFonts w:ascii="Times New Roman" w:hAnsi="Times New Roman"/>
                <w:sz w:val="18"/>
              </w:rPr>
              <w:t xml:space="preserve"> 5000</w:t>
            </w:r>
            <w:r>
              <w:rPr>
                <w:rFonts w:ascii="Times New Roman" w:hAnsi="Times New Roman"/>
                <w:sz w:val="18"/>
              </w:rPr>
              <w:t xml:space="preserve"> страниц</w:t>
            </w:r>
            <w:r>
              <w:rPr>
                <w:rFonts w:ascii="Times New Roman" w:hAnsi="Times New Roman"/>
                <w:sz w:val="18"/>
              </w:rPr>
              <w:t xml:space="preserve">, интерфейс </w:t>
            </w:r>
            <w:r>
              <w:rPr>
                <w:rFonts w:ascii="Times New Roman" w:hAnsi="Times New Roman"/>
                <w:sz w:val="18"/>
              </w:rPr>
              <w:t>Ethernet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RJ</w:t>
            </w:r>
            <w:r>
              <w:rPr>
                <w:rFonts w:ascii="Times New Roman" w:hAnsi="Times New Roman"/>
                <w:sz w:val="18"/>
              </w:rPr>
              <w:t xml:space="preserve">-45), </w:t>
            </w:r>
            <w:r>
              <w:rPr>
                <w:rFonts w:ascii="Times New Roman" w:hAnsi="Times New Roman"/>
                <w:sz w:val="18"/>
              </w:rPr>
              <w:t>USB</w:t>
            </w:r>
            <w:r>
              <w:rPr>
                <w:rFonts w:ascii="Times New Roman" w:hAnsi="Times New Roman"/>
                <w:sz w:val="18"/>
              </w:rPr>
              <w:t xml:space="preserve">, поддержка </w:t>
            </w:r>
            <w:r>
              <w:rPr>
                <w:rFonts w:ascii="Times New Roman" w:hAnsi="Times New Roman"/>
                <w:sz w:val="18"/>
              </w:rPr>
              <w:t xml:space="preserve">ОС – </w:t>
            </w:r>
            <w:r>
              <w:rPr>
                <w:rFonts w:ascii="Times New Roman" w:hAnsi="Times New Roman"/>
                <w:sz w:val="18"/>
              </w:rPr>
              <w:t>Astra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Linux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Windows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 не более 400</w:t>
            </w:r>
            <w:r>
              <w:rPr>
                <w:rFonts w:ascii="Times New Roman" w:hAnsi="Times New Roman"/>
                <w:sz w:val="18"/>
              </w:rPr>
              <w:t> 000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55.10.10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гостиниц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55.10.10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Министр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 учреждения, заместитель</w:t>
            </w:r>
            <w:r>
              <w:rPr>
                <w:rFonts w:ascii="Times New Roman" w:hAnsi="Times New Roman"/>
                <w:sz w:val="18"/>
              </w:rPr>
              <w:t xml:space="preserve"> министра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заместитель директора учреждения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значение - люкс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.2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55.10.10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Начальник отдела, </w:t>
            </w:r>
            <w:r>
              <w:rPr>
                <w:rFonts w:ascii="Times New Roman" w:hAnsi="Times New Roman"/>
                <w:sz w:val="18"/>
              </w:rPr>
              <w:t xml:space="preserve">главный бухгалтер, заместитель главного бухгалтера, </w:t>
            </w:r>
            <w:r>
              <w:rPr>
                <w:rFonts w:ascii="Times New Roman" w:hAnsi="Times New Roman"/>
                <w:sz w:val="18"/>
              </w:rPr>
              <w:t>заведующий сектором, государственные гражданские служащие категории «специалисты»</w:t>
            </w:r>
            <w:r>
              <w:rPr>
                <w:rFonts w:ascii="Times New Roman" w:hAnsi="Times New Roman"/>
                <w:sz w:val="18"/>
              </w:rPr>
              <w:t>, юрист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значение - номер первой категории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spacing w:after="0" w:line="240" w:lineRule="auto"/>
              <w:ind/>
              <w:rPr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51.10.11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035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51.10.11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Министр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директор учреждения, заместитель</w:t>
            </w:r>
            <w:r>
              <w:rPr>
                <w:rFonts w:ascii="Times New Roman" w:hAnsi="Times New Roman"/>
                <w:sz w:val="18"/>
              </w:rPr>
              <w:t xml:space="preserve"> министра</w:t>
            </w:r>
            <w:r>
              <w:rPr>
                <w:rFonts w:ascii="Times New Roman" w:hAnsi="Times New Roman"/>
                <w:sz w:val="18"/>
              </w:rPr>
              <w:t>, заместитель директора учреждения</w:t>
            </w:r>
            <w:r>
              <w:rPr>
                <w:rFonts w:ascii="Times New Roman" w:hAnsi="Times New Roman"/>
                <w:sz w:val="18"/>
              </w:rPr>
              <w:t>, главный бухгалтер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 обслуживания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 обслуживания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значение - бизнес-класс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35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.2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51.10.11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</w:rPr>
              <w:t xml:space="preserve">управления, начальник </w:t>
            </w:r>
            <w:r>
              <w:rPr>
                <w:rFonts w:ascii="Times New Roman" w:hAnsi="Times New Roman"/>
                <w:sz w:val="18"/>
              </w:rPr>
              <w:t>отдела, заместитель главного бухгалтера, заведующий сектором, государственные гражданские служащие категории «специалисты», юрист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 обслуживания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 обслуживания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значение - эконом-класс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95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29.10.2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Автомобили легковые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251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Лошадин-ных</w:t>
            </w:r>
            <w:r>
              <w:rPr>
                <w:rFonts w:ascii="Times New Roman" w:hAnsi="Times New Roman"/>
                <w:sz w:val="18"/>
              </w:rPr>
              <w:t xml:space="preserve"> сил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Мощность двигателя 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Мощность не более </w:t>
            </w:r>
            <w:r>
              <w:rPr>
                <w:rFonts w:ascii="Times New Roman" w:hAnsi="Times New Roman"/>
                <w:sz w:val="18"/>
              </w:rPr>
              <w:t>200</w:t>
            </w:r>
            <w:r>
              <w:rPr>
                <w:rFonts w:ascii="Times New Roman" w:hAnsi="Times New Roman"/>
                <w:sz w:val="18"/>
              </w:rPr>
              <w:t xml:space="preserve"> лошадиных сил</w:t>
            </w:r>
            <w:r>
              <w:rPr>
                <w:rFonts w:ascii="Times New Roman" w:hAnsi="Times New Roman"/>
                <w:sz w:val="18"/>
              </w:rPr>
              <w:t xml:space="preserve"> и не менее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803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.1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29.10.2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Служебное транспортное средство без персонального закрепления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рубл</w:t>
            </w:r>
            <w:r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предельная цена 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предельная цена за единицу 1</w:t>
            </w:r>
            <w:r>
              <w:rPr>
                <w:rFonts w:ascii="Times New Roman" w:hAnsi="Times New Roman"/>
                <w:sz w:val="18"/>
              </w:rPr>
              <w:t> 700 000</w:t>
            </w:r>
            <w:r>
              <w:rPr>
                <w:rFonts w:ascii="Times New Roman" w:hAnsi="Times New Roman"/>
                <w:sz w:val="18"/>
              </w:rPr>
              <w:t xml:space="preserve">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454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29.10.22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Служебное транспортное средство </w:t>
            </w:r>
            <w:r>
              <w:rPr>
                <w:rFonts w:ascii="Times New Roman" w:hAnsi="Times New Roman"/>
                <w:sz w:val="18"/>
              </w:rPr>
              <w:t xml:space="preserve">с </w:t>
            </w:r>
            <w:r>
              <w:rPr>
                <w:rFonts w:ascii="Times New Roman" w:hAnsi="Times New Roman"/>
                <w:sz w:val="18"/>
              </w:rPr>
              <w:t>персональн</w:t>
            </w:r>
            <w:r>
              <w:rPr>
                <w:rFonts w:ascii="Times New Roman" w:hAnsi="Times New Roman"/>
                <w:sz w:val="18"/>
              </w:rPr>
              <w:t>ым</w:t>
            </w:r>
            <w:r>
              <w:rPr>
                <w:rFonts w:ascii="Times New Roman" w:hAnsi="Times New Roman"/>
                <w:sz w:val="18"/>
              </w:rPr>
              <w:t xml:space="preserve"> закрепления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рубль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предельная цена 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Предельная цена за единицу не более       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00 000 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125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31.01.11.150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Мебель для сидения с металлическим каркасом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материал (металл), обивочные материалы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материал (металл), обивочные материалы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Предельное значение - искусственная кожа, </w:t>
            </w:r>
            <w:r>
              <w:rPr>
                <w:rFonts w:ascii="Times New Roman" w:hAnsi="Times New Roman"/>
                <w:sz w:val="18"/>
              </w:rPr>
              <w:t>экокожа</w:t>
            </w:r>
            <w:r>
              <w:rPr>
                <w:rFonts w:ascii="Times New Roman" w:hAnsi="Times New Roman"/>
                <w:sz w:val="18"/>
              </w:rPr>
              <w:t>,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13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7.1.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31.01.12.160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Мебель для сидения, с деревянным каркасом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Материал (вид древесины) </w:t>
            </w:r>
          </w:p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Обивочные материалы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r>
              <w:rPr>
                <w:rFonts w:ascii="Times New Roman" w:hAnsi="Times New Roman"/>
                <w:sz w:val="18"/>
              </w:rPr>
              <w:t>мягколиственных</w:t>
            </w:r>
            <w:r>
              <w:rPr>
                <w:rFonts w:ascii="Times New Roman" w:hAnsi="Times New Roman"/>
                <w:sz w:val="18"/>
              </w:rPr>
              <w:t xml:space="preserve"> пород: береза, лиственница, сосна, ель</w:t>
            </w:r>
          </w:p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Материал (вид древе</w:t>
            </w:r>
            <w:r>
              <w:rPr>
                <w:rFonts w:ascii="Times New Roman" w:hAnsi="Times New Roman"/>
                <w:sz w:val="18"/>
              </w:rPr>
              <w:t>сины)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обивочные материалы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r>
              <w:rPr>
                <w:rFonts w:ascii="Times New Roman" w:hAnsi="Times New Roman"/>
                <w:sz w:val="18"/>
              </w:rPr>
              <w:t>мягколиственных</w:t>
            </w:r>
            <w:r>
              <w:rPr>
                <w:rFonts w:ascii="Times New Roman" w:hAnsi="Times New Roman"/>
                <w:sz w:val="18"/>
              </w:rPr>
              <w:t xml:space="preserve"> пород: береза, лиственница, сосна, ель</w:t>
            </w:r>
          </w:p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значение:  - кожа натуральная; возможные значения: искусственная кожа,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экокожа</w:t>
            </w:r>
            <w:r>
              <w:rPr>
                <w:rFonts w:ascii="Times New Roman" w:hAnsi="Times New Roman"/>
                <w:sz w:val="18"/>
              </w:rPr>
              <w:t>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47"/>
        </w:trPr>
        <w:tc>
          <w:tcPr>
            <w:tcW w:type="dxa" w:w="1450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</w:rPr>
              <w:t xml:space="preserve"> министерством </w:t>
            </w:r>
            <w:r>
              <w:rPr>
                <w:rFonts w:ascii="Times New Roman" w:hAnsi="Times New Roman"/>
                <w:sz w:val="20"/>
              </w:rPr>
              <w:t>природных ресурсов и экологии К</w:t>
            </w:r>
            <w:r>
              <w:rPr>
                <w:rFonts w:ascii="Times New Roman" w:hAnsi="Times New Roman"/>
                <w:sz w:val="20"/>
              </w:rPr>
              <w:t>узбасса</w:t>
            </w:r>
          </w:p>
        </w:tc>
      </w:tr>
      <w:tr>
        <w:trPr>
          <w:trHeight w:hRule="atLeast" w:val="421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43.12.1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Расчистка русел рек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Предельная цена установлена в соответствии с ПСД, локальным сметным расчетом </w:t>
            </w:r>
            <w:r>
              <w:rPr>
                <w:rFonts w:ascii="Times New Roman" w:hAnsi="Times New Roman"/>
                <w:sz w:val="18"/>
              </w:rPr>
              <w:t>согласно расценок</w:t>
            </w:r>
            <w:r>
              <w:rPr>
                <w:rFonts w:ascii="Times New Roman" w:hAnsi="Times New Roman"/>
                <w:sz w:val="18"/>
              </w:rPr>
              <w:t xml:space="preserve">, установленных Правительством РФ на соответствующий год. Работы должны выполняться в соответствии с установленными ГОСТами, </w:t>
            </w:r>
            <w:r>
              <w:rPr>
                <w:rFonts w:ascii="Times New Roman" w:hAnsi="Times New Roman"/>
                <w:sz w:val="18"/>
              </w:rPr>
              <w:t>СНИПами</w:t>
            </w:r>
            <w:r>
              <w:rPr>
                <w:rFonts w:ascii="Times New Roman" w:hAnsi="Times New Roman"/>
                <w:sz w:val="18"/>
              </w:rPr>
              <w:t>, утвержденными Правительством РФ, проектной документацией.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</w:tbl>
    <w:p w14:paraId="6701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</w:p>
    <w:p w14:paraId="68010000">
      <w:pPr>
        <w:spacing w:after="0" w:line="240" w:lineRule="auto"/>
        <w:ind w:firstLine="540"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>
      <w:headerReference r:id="rId3" w:type="default"/>
      <w:type w:val="continuous"/>
      <w:pgSz w:h="11906" w:orient="landscape" w:w="16838"/>
      <w:pgMar w:bottom="709" w:footer="709" w:gutter="0" w:header="709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</w:pPr>
  </w:p>
  <w:p w14:paraId="06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product-spec__value-inner1"/>
    <w:link w:val="Style_12_ch"/>
  </w:style>
  <w:style w:styleId="Style_12_ch" w:type="character">
    <w:name w:val="product-spec__value-inner1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ConsPlusNormal"/>
    <w:link w:val="Style_2_ch"/>
    <w:rPr>
      <w:rFonts w:ascii="Times New Roman" w:hAnsi="Times New Roman"/>
      <w:sz w:val="28"/>
    </w:rPr>
  </w:style>
  <w:style w:styleId="Style_2_ch" w:type="character">
    <w:name w:val="ConsPlusNormal"/>
    <w:link w:val="Style_2"/>
    <w:rPr>
      <w:rFonts w:ascii="Times New Roman" w:hAnsi="Times New Roman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сновной"/>
    <w:basedOn w:val="Style_4"/>
    <w:link w:val="Style_20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20_ch" w:type="character">
    <w:name w:val="Основной"/>
    <w:basedOn w:val="Style_4_ch"/>
    <w:link w:val="Style_20"/>
    <w:rPr>
      <w:rFonts w:ascii="Times New Roman" w:hAnsi="Times New Roman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2023-10-12T05:09:45Z</dcterms:modified>
</cp:coreProperties>
</file>